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9909" w14:textId="77777777" w:rsidR="00E81981" w:rsidRPr="00166882" w:rsidRDefault="00E81981" w:rsidP="00E81981">
      <w:pPr>
        <w:spacing w:after="0" w:line="240" w:lineRule="auto"/>
        <w:rPr>
          <w:rFonts w:ascii="Times New Roman" w:hAnsi="Times New Roman" w:cs="Times New Roman"/>
          <w:lang w:val="lv-LV"/>
        </w:rPr>
      </w:pPr>
    </w:p>
    <w:p w14:paraId="7881B812" w14:textId="77777777" w:rsidR="00E81981" w:rsidRPr="00166882" w:rsidRDefault="00E81981" w:rsidP="00E81981">
      <w:pPr>
        <w:spacing w:after="0" w:line="240" w:lineRule="auto"/>
        <w:rPr>
          <w:rFonts w:ascii="Times New Roman" w:hAnsi="Times New Roman" w:cs="Times New Roman"/>
          <w:lang w:val="lv-LV"/>
        </w:rPr>
      </w:pPr>
    </w:p>
    <w:p w14:paraId="237F8786" w14:textId="77777777" w:rsidR="00E81981" w:rsidRPr="00166882" w:rsidRDefault="00E81981" w:rsidP="00E81981">
      <w:pPr>
        <w:spacing w:after="0" w:line="240" w:lineRule="auto"/>
        <w:rPr>
          <w:rFonts w:ascii="Times New Roman" w:hAnsi="Times New Roman" w:cs="Times New Roman"/>
          <w:lang w:val="lv-LV"/>
        </w:rPr>
      </w:pPr>
    </w:p>
    <w:p w14:paraId="6E7ED241" w14:textId="77777777" w:rsidR="00E81981" w:rsidRPr="00166882" w:rsidRDefault="00E81981" w:rsidP="00E81981">
      <w:pPr>
        <w:spacing w:after="0" w:line="240" w:lineRule="auto"/>
        <w:rPr>
          <w:rFonts w:ascii="Times New Roman" w:hAnsi="Times New Roman" w:cs="Times New Roman"/>
          <w:lang w:val="lv-LV"/>
        </w:rPr>
      </w:pPr>
    </w:p>
    <w:p w14:paraId="1254F8C2" w14:textId="77777777" w:rsidR="00E81981" w:rsidRPr="00166882" w:rsidRDefault="00E81981" w:rsidP="00E81981">
      <w:pPr>
        <w:spacing w:after="0" w:line="240" w:lineRule="auto"/>
        <w:rPr>
          <w:rFonts w:ascii="Times New Roman" w:hAnsi="Times New Roman" w:cs="Times New Roman"/>
          <w:lang w:val="lv-LV"/>
        </w:rPr>
      </w:pPr>
    </w:p>
    <w:p w14:paraId="60D7E8BE" w14:textId="77777777" w:rsidR="00E81981" w:rsidRPr="00166882" w:rsidRDefault="00E81981" w:rsidP="00E81981">
      <w:pPr>
        <w:spacing w:after="0" w:line="240" w:lineRule="auto"/>
        <w:rPr>
          <w:rFonts w:ascii="Times New Roman" w:hAnsi="Times New Roman" w:cs="Times New Roman"/>
          <w:lang w:val="lv-LV"/>
        </w:rPr>
      </w:pPr>
    </w:p>
    <w:p w14:paraId="560898B0" w14:textId="77777777" w:rsidR="00E81981" w:rsidRPr="00166882" w:rsidRDefault="00E81981" w:rsidP="00E81981">
      <w:pPr>
        <w:spacing w:after="0" w:line="240" w:lineRule="auto"/>
        <w:rPr>
          <w:rFonts w:ascii="Times New Roman" w:hAnsi="Times New Roman" w:cs="Times New Roman"/>
          <w:lang w:val="lv-LV"/>
        </w:rPr>
      </w:pPr>
    </w:p>
    <w:p w14:paraId="22D685B6" w14:textId="77777777" w:rsidR="00E81981" w:rsidRPr="00166882" w:rsidRDefault="00E81981" w:rsidP="00E81981">
      <w:pPr>
        <w:spacing w:after="0" w:line="240" w:lineRule="auto"/>
        <w:rPr>
          <w:rFonts w:ascii="Times New Roman" w:hAnsi="Times New Roman" w:cs="Times New Roman"/>
          <w:lang w:val="lv-LV"/>
        </w:rPr>
      </w:pPr>
    </w:p>
    <w:p w14:paraId="1AD44E91" w14:textId="77777777" w:rsidR="00E81981" w:rsidRPr="00166882" w:rsidRDefault="00E81981" w:rsidP="00E81981">
      <w:pPr>
        <w:spacing w:after="0" w:line="240" w:lineRule="auto"/>
        <w:rPr>
          <w:rFonts w:ascii="Times New Roman" w:hAnsi="Times New Roman" w:cs="Times New Roman"/>
          <w:lang w:val="lv-LV"/>
        </w:rPr>
      </w:pPr>
    </w:p>
    <w:p w14:paraId="5DD6D409" w14:textId="77777777" w:rsidR="00E81981" w:rsidRPr="00166882" w:rsidRDefault="00E81981" w:rsidP="00E81981">
      <w:pPr>
        <w:spacing w:after="0" w:line="240" w:lineRule="auto"/>
        <w:rPr>
          <w:rFonts w:ascii="Times New Roman" w:hAnsi="Times New Roman" w:cs="Times New Roman"/>
          <w:lang w:val="lv-LV"/>
        </w:rPr>
      </w:pPr>
    </w:p>
    <w:p w14:paraId="1591426D" w14:textId="77777777" w:rsidR="00E81981" w:rsidRPr="00166882" w:rsidRDefault="00E81981" w:rsidP="00E81981">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Privātās pirmsskolas izglītības iestādes “Skola mazajiem Poga”</w:t>
      </w:r>
    </w:p>
    <w:p w14:paraId="00AE0B52" w14:textId="77777777" w:rsidR="00E81981" w:rsidRPr="00166882" w:rsidRDefault="00E81981" w:rsidP="00E81981">
      <w:pPr>
        <w:shd w:val="clear" w:color="auto" w:fill="FFFFFF"/>
        <w:spacing w:after="0" w:line="240" w:lineRule="auto"/>
        <w:jc w:val="center"/>
        <w:rPr>
          <w:rFonts w:ascii="Arial" w:eastAsia="Times New Roman" w:hAnsi="Arial" w:cs="Arial"/>
          <w:b/>
          <w:bCs/>
          <w:color w:val="414142"/>
          <w:sz w:val="27"/>
          <w:szCs w:val="27"/>
          <w:lang w:val="lv-LV"/>
        </w:rPr>
      </w:pPr>
    </w:p>
    <w:p w14:paraId="2FF4F35A" w14:textId="77777777" w:rsidR="00E81981" w:rsidRPr="00954D73" w:rsidRDefault="00E81981" w:rsidP="00E81981">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91"/>
        <w:gridCol w:w="5235"/>
      </w:tblGrid>
      <w:tr w:rsidR="00E81981" w:rsidRPr="00954D73" w14:paraId="40573CE9" w14:textId="77777777" w:rsidTr="008A3E32">
        <w:trPr>
          <w:trHeight w:val="200"/>
        </w:trPr>
        <w:tc>
          <w:tcPr>
            <w:tcW w:w="2100" w:type="pct"/>
            <w:tcBorders>
              <w:top w:val="nil"/>
              <w:left w:val="nil"/>
              <w:bottom w:val="single" w:sz="6" w:space="0" w:color="414142"/>
              <w:right w:val="nil"/>
            </w:tcBorders>
            <w:hideMark/>
          </w:tcPr>
          <w:p w14:paraId="63287DC4" w14:textId="77777777" w:rsidR="00E81981" w:rsidRPr="00954D73" w:rsidRDefault="00E81981" w:rsidP="008A3E3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Rīga, 08.11.2022.</w:t>
            </w:r>
          </w:p>
        </w:tc>
        <w:tc>
          <w:tcPr>
            <w:tcW w:w="2900" w:type="pct"/>
            <w:tcBorders>
              <w:top w:val="nil"/>
              <w:left w:val="nil"/>
              <w:bottom w:val="nil"/>
              <w:right w:val="nil"/>
            </w:tcBorders>
            <w:hideMark/>
          </w:tcPr>
          <w:p w14:paraId="236DA4C7" w14:textId="77777777" w:rsidR="00E81981" w:rsidRPr="00954D73" w:rsidRDefault="00E81981" w:rsidP="008A3E3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E81981" w:rsidRPr="00954D73" w14:paraId="283093B2" w14:textId="77777777" w:rsidTr="008A3E32">
        <w:tc>
          <w:tcPr>
            <w:tcW w:w="2100" w:type="pct"/>
            <w:tcBorders>
              <w:top w:val="single" w:sz="6" w:space="0" w:color="414142"/>
              <w:left w:val="nil"/>
              <w:bottom w:val="nil"/>
              <w:right w:val="nil"/>
            </w:tcBorders>
            <w:hideMark/>
          </w:tcPr>
          <w:p w14:paraId="6DC88F95" w14:textId="77777777" w:rsidR="00E81981" w:rsidRPr="00954D73" w:rsidRDefault="00E81981" w:rsidP="008A3E3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42393845" w14:textId="77777777" w:rsidR="00E81981" w:rsidRPr="00954D73" w:rsidRDefault="00E81981" w:rsidP="008A3E3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A9EEB54" w14:textId="77777777" w:rsidR="00E81981" w:rsidRPr="00166882" w:rsidRDefault="00E81981" w:rsidP="00E81981">
      <w:pPr>
        <w:spacing w:after="0" w:line="240" w:lineRule="auto"/>
        <w:jc w:val="center"/>
        <w:rPr>
          <w:rFonts w:ascii="Times New Roman" w:hAnsi="Times New Roman" w:cs="Times New Roman"/>
          <w:lang w:val="lv-LV"/>
        </w:rPr>
      </w:pPr>
    </w:p>
    <w:p w14:paraId="6DB6E348" w14:textId="77777777" w:rsidR="00E81981" w:rsidRPr="00166882" w:rsidRDefault="00E81981" w:rsidP="00E81981">
      <w:pPr>
        <w:spacing w:after="0" w:line="240" w:lineRule="auto"/>
        <w:jc w:val="center"/>
        <w:rPr>
          <w:rFonts w:ascii="Times New Roman" w:hAnsi="Times New Roman" w:cs="Times New Roman"/>
          <w:lang w:val="lv-LV"/>
        </w:rPr>
      </w:pPr>
    </w:p>
    <w:p w14:paraId="1C3A4555" w14:textId="77777777" w:rsidR="00E81981" w:rsidRPr="00166882" w:rsidRDefault="00E81981" w:rsidP="00E81981">
      <w:pPr>
        <w:spacing w:after="0" w:line="240" w:lineRule="auto"/>
        <w:jc w:val="center"/>
        <w:rPr>
          <w:rFonts w:ascii="Times New Roman" w:hAnsi="Times New Roman" w:cs="Times New Roman"/>
          <w:lang w:val="lv-LV"/>
        </w:rPr>
      </w:pPr>
    </w:p>
    <w:p w14:paraId="0282913E" w14:textId="77777777" w:rsidR="00E81981" w:rsidRPr="00166882" w:rsidRDefault="00E81981" w:rsidP="00E81981">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660AB650" w14:textId="77777777" w:rsidR="00E81981" w:rsidRPr="00166882" w:rsidRDefault="00E81981" w:rsidP="00E81981">
      <w:pPr>
        <w:spacing w:after="0" w:line="240" w:lineRule="auto"/>
        <w:jc w:val="center"/>
        <w:rPr>
          <w:rFonts w:ascii="Times New Roman" w:hAnsi="Times New Roman" w:cs="Times New Roman"/>
          <w:lang w:val="lv-LV"/>
        </w:rPr>
      </w:pPr>
    </w:p>
    <w:p w14:paraId="4400FD25" w14:textId="77777777" w:rsidR="00E81981" w:rsidRPr="00166882" w:rsidRDefault="00E81981" w:rsidP="00E81981">
      <w:pPr>
        <w:spacing w:after="0" w:line="240" w:lineRule="auto"/>
        <w:jc w:val="center"/>
        <w:rPr>
          <w:rFonts w:ascii="Times New Roman" w:hAnsi="Times New Roman" w:cs="Times New Roman"/>
          <w:lang w:val="lv-LV"/>
        </w:rPr>
      </w:pPr>
    </w:p>
    <w:p w14:paraId="74FC5C5D" w14:textId="77777777" w:rsidR="00E81981" w:rsidRPr="00166882" w:rsidRDefault="00E81981" w:rsidP="00E81981">
      <w:pPr>
        <w:spacing w:after="0" w:line="240" w:lineRule="auto"/>
        <w:jc w:val="center"/>
        <w:rPr>
          <w:rFonts w:ascii="Times New Roman" w:hAnsi="Times New Roman" w:cs="Times New Roman"/>
          <w:lang w:val="lv-LV"/>
        </w:rPr>
      </w:pPr>
    </w:p>
    <w:p w14:paraId="10705985" w14:textId="77777777" w:rsidR="00E81981" w:rsidRPr="00166882" w:rsidRDefault="00E81981" w:rsidP="00E81981">
      <w:pPr>
        <w:spacing w:after="0" w:line="240" w:lineRule="auto"/>
        <w:jc w:val="center"/>
        <w:rPr>
          <w:rFonts w:ascii="Times New Roman" w:hAnsi="Times New Roman" w:cs="Times New Roman"/>
          <w:lang w:val="lv-LV"/>
        </w:rPr>
      </w:pPr>
    </w:p>
    <w:p w14:paraId="4126EF00" w14:textId="77777777" w:rsidR="00E81981" w:rsidRPr="00166882" w:rsidRDefault="00E81981" w:rsidP="00E81981">
      <w:pPr>
        <w:spacing w:after="0" w:line="240" w:lineRule="auto"/>
        <w:jc w:val="center"/>
        <w:rPr>
          <w:rFonts w:ascii="Times New Roman" w:hAnsi="Times New Roman" w:cs="Times New Roman"/>
          <w:sz w:val="32"/>
          <w:szCs w:val="32"/>
          <w:lang w:val="lv-LV"/>
        </w:rPr>
      </w:pPr>
    </w:p>
    <w:p w14:paraId="0DABA8DF" w14:textId="77777777" w:rsidR="00E81981" w:rsidRPr="00166882" w:rsidRDefault="00E81981" w:rsidP="00E81981">
      <w:pPr>
        <w:spacing w:after="0" w:line="240" w:lineRule="auto"/>
        <w:jc w:val="center"/>
        <w:rPr>
          <w:rFonts w:ascii="Times New Roman" w:hAnsi="Times New Roman" w:cs="Times New Roman"/>
          <w:sz w:val="32"/>
          <w:szCs w:val="32"/>
          <w:lang w:val="lv-LV"/>
        </w:rPr>
      </w:pPr>
    </w:p>
    <w:p w14:paraId="0D7A2CA3" w14:textId="77777777" w:rsidR="00E81981" w:rsidRPr="00166882" w:rsidRDefault="00E81981" w:rsidP="00E81981">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230F107B" w14:textId="77777777" w:rsidR="00E81981" w:rsidRPr="00586834" w:rsidRDefault="00E81981" w:rsidP="00E81981">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13F7F90E" w14:textId="77777777" w:rsidR="00E81981" w:rsidRDefault="00E81981" w:rsidP="00E81981">
      <w:pPr>
        <w:spacing w:after="0" w:line="240" w:lineRule="auto"/>
        <w:rPr>
          <w:rFonts w:ascii="Times New Roman" w:hAnsi="Times New Roman" w:cs="Times New Roman"/>
          <w:sz w:val="24"/>
          <w:szCs w:val="24"/>
          <w:lang w:val="lv-LV"/>
        </w:rPr>
      </w:pPr>
    </w:p>
    <w:p w14:paraId="2B1A54AC" w14:textId="77777777" w:rsidR="00E81981" w:rsidRPr="00B93CF6" w:rsidRDefault="00E81981" w:rsidP="00E81981">
      <w:pPr>
        <w:pStyle w:val="ListParagraph"/>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E81981" w:rsidRPr="00412AB1" w14:paraId="5E92278E" w14:textId="77777777" w:rsidTr="008A3E32">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2C2F0202" w14:textId="77777777" w:rsidR="00E81981" w:rsidRPr="00412AB1" w:rsidRDefault="00E81981"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226CD10F" w14:textId="77777777" w:rsidR="00E81981" w:rsidRPr="00412AB1" w:rsidRDefault="00E81981" w:rsidP="008A3E32">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439CE71E" w14:textId="77777777" w:rsidR="00E81981" w:rsidRPr="00412AB1" w:rsidRDefault="00E81981"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755B4C5A" w14:textId="77777777" w:rsidR="00E81981" w:rsidRPr="00412AB1" w:rsidRDefault="00E81981"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4A8D0C76" w14:textId="77777777" w:rsidR="00E81981" w:rsidRPr="00412AB1" w:rsidRDefault="00E81981"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2023D6C6" w14:textId="77777777" w:rsidR="00E81981" w:rsidRPr="00412AB1" w:rsidRDefault="00E81981" w:rsidP="008A3E32">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19F31D7C" w14:textId="77777777" w:rsidR="00E81981" w:rsidRDefault="00E81981"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EBED053" w14:textId="77777777" w:rsidR="00E81981" w:rsidRPr="00412AB1" w:rsidRDefault="00E81981"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194AD56C" w14:textId="77777777" w:rsidR="00E81981" w:rsidRPr="00412AB1" w:rsidRDefault="00E81981"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66EA5ED5" w14:textId="77777777" w:rsidR="00E81981" w:rsidRPr="00412AB1" w:rsidRDefault="00E81981"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14:paraId="4844FFF9" w14:textId="77777777" w:rsidR="00E81981" w:rsidRDefault="00E81981" w:rsidP="008A3E32">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2021./2022.māc.g.</w:t>
            </w:r>
          </w:p>
          <w:p w14:paraId="1A1CD132" w14:textId="77777777" w:rsidR="00E81981" w:rsidRPr="00412AB1" w:rsidRDefault="00E81981" w:rsidP="008A3E32">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E81981" w:rsidRPr="00412AB1" w14:paraId="6E2C51B9" w14:textId="77777777" w:rsidTr="008A3E32">
        <w:trPr>
          <w:trHeight w:val="784"/>
        </w:trPr>
        <w:tc>
          <w:tcPr>
            <w:tcW w:w="1843" w:type="dxa"/>
            <w:vMerge/>
            <w:tcBorders>
              <w:left w:val="single" w:sz="4" w:space="0" w:color="auto"/>
              <w:bottom w:val="single" w:sz="4" w:space="0" w:color="auto"/>
              <w:right w:val="single" w:sz="4" w:space="0" w:color="auto"/>
            </w:tcBorders>
          </w:tcPr>
          <w:p w14:paraId="28045BDD" w14:textId="77777777" w:rsidR="00E81981" w:rsidRPr="00412AB1" w:rsidRDefault="00E81981" w:rsidP="008A3E32">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4A44E8A1" w14:textId="77777777" w:rsidR="00E81981" w:rsidRPr="00412AB1" w:rsidRDefault="00E81981" w:rsidP="008A3E32">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509D3CEF" w14:textId="77777777" w:rsidR="00E81981" w:rsidRPr="00412AB1" w:rsidRDefault="00E81981" w:rsidP="008A3E32">
            <w:pPr>
              <w:spacing w:line="300" w:lineRule="exact"/>
              <w:jc w:val="center"/>
              <w:rPr>
                <w:rFonts w:ascii="Times New Roman" w:hAnsi="Times New Roman" w:cs="Times New Roman"/>
                <w:sz w:val="20"/>
                <w:szCs w:val="20"/>
                <w:lang w:val="lv-LV"/>
              </w:rPr>
            </w:pPr>
          </w:p>
        </w:tc>
        <w:tc>
          <w:tcPr>
            <w:tcW w:w="1134" w:type="dxa"/>
          </w:tcPr>
          <w:p w14:paraId="3B376B80" w14:textId="77777777" w:rsidR="00E81981" w:rsidRPr="00412AB1" w:rsidRDefault="00E81981"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5823DCB3" w14:textId="77777777" w:rsidR="00E81981" w:rsidRPr="00412AB1" w:rsidRDefault="00E81981"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72D698A4" w14:textId="77777777" w:rsidR="00E81981" w:rsidRPr="00412AB1" w:rsidRDefault="00E81981"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2DAAAEB6" w14:textId="77777777" w:rsidR="00E81981" w:rsidRPr="00412AB1" w:rsidRDefault="00E81981" w:rsidP="008A3E32">
            <w:pPr>
              <w:spacing w:line="300" w:lineRule="exact"/>
              <w:jc w:val="center"/>
              <w:rPr>
                <w:rFonts w:ascii="Times New Roman" w:hAnsi="Times New Roman" w:cs="Times New Roman"/>
                <w:sz w:val="20"/>
                <w:szCs w:val="20"/>
                <w:lang w:val="lv-LV"/>
              </w:rPr>
            </w:pPr>
          </w:p>
        </w:tc>
        <w:tc>
          <w:tcPr>
            <w:tcW w:w="1559" w:type="dxa"/>
            <w:vMerge/>
          </w:tcPr>
          <w:p w14:paraId="07FD3B96" w14:textId="77777777" w:rsidR="00E81981" w:rsidRPr="00412AB1" w:rsidRDefault="00E81981" w:rsidP="008A3E32">
            <w:pPr>
              <w:spacing w:line="300" w:lineRule="exact"/>
              <w:jc w:val="center"/>
              <w:rPr>
                <w:rFonts w:ascii="Times New Roman" w:hAnsi="Times New Roman" w:cs="Times New Roman"/>
                <w:sz w:val="20"/>
                <w:szCs w:val="20"/>
                <w:lang w:val="lv-LV"/>
              </w:rPr>
            </w:pPr>
          </w:p>
        </w:tc>
        <w:tc>
          <w:tcPr>
            <w:tcW w:w="1701" w:type="dxa"/>
            <w:vMerge/>
          </w:tcPr>
          <w:p w14:paraId="18E39733" w14:textId="77777777" w:rsidR="00E81981" w:rsidRPr="00412AB1" w:rsidRDefault="00E81981" w:rsidP="008A3E32">
            <w:pPr>
              <w:spacing w:line="300" w:lineRule="exact"/>
              <w:jc w:val="center"/>
              <w:rPr>
                <w:rFonts w:ascii="Times New Roman" w:hAnsi="Times New Roman" w:cs="Times New Roman"/>
                <w:sz w:val="20"/>
                <w:szCs w:val="20"/>
                <w:lang w:val="lv-LV"/>
              </w:rPr>
            </w:pPr>
          </w:p>
        </w:tc>
      </w:tr>
      <w:tr w:rsidR="00E81981" w:rsidRPr="00412AB1" w14:paraId="6200B929" w14:textId="77777777" w:rsidTr="008A3E32">
        <w:trPr>
          <w:trHeight w:val="784"/>
        </w:trPr>
        <w:tc>
          <w:tcPr>
            <w:tcW w:w="1843" w:type="dxa"/>
            <w:tcBorders>
              <w:left w:val="single" w:sz="4" w:space="0" w:color="auto"/>
              <w:right w:val="single" w:sz="4" w:space="0" w:color="auto"/>
            </w:tcBorders>
          </w:tcPr>
          <w:p w14:paraId="35480A03" w14:textId="77777777" w:rsidR="00E81981" w:rsidRPr="00412AB1" w:rsidRDefault="00E81981" w:rsidP="008A3E32">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Pirmsskolas izglītības programma</w:t>
            </w:r>
          </w:p>
        </w:tc>
        <w:tc>
          <w:tcPr>
            <w:tcW w:w="1559" w:type="dxa"/>
            <w:tcBorders>
              <w:left w:val="single" w:sz="4" w:space="0" w:color="auto"/>
              <w:right w:val="single" w:sz="4" w:space="0" w:color="auto"/>
            </w:tcBorders>
          </w:tcPr>
          <w:p w14:paraId="27B4ECD5" w14:textId="77777777" w:rsidR="00E81981" w:rsidRPr="00412AB1" w:rsidRDefault="00E81981" w:rsidP="008A3E3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01 0111 11</w:t>
            </w:r>
          </w:p>
        </w:tc>
        <w:tc>
          <w:tcPr>
            <w:tcW w:w="1418" w:type="dxa"/>
            <w:tcBorders>
              <w:left w:val="single" w:sz="4" w:space="0" w:color="auto"/>
            </w:tcBorders>
          </w:tcPr>
          <w:p w14:paraId="62EE75C1" w14:textId="77777777" w:rsidR="00E81981" w:rsidRPr="00412AB1" w:rsidRDefault="00E81981" w:rsidP="008A3E32">
            <w:pPr>
              <w:spacing w:line="300" w:lineRule="exact"/>
              <w:jc w:val="center"/>
              <w:rPr>
                <w:rFonts w:ascii="Times New Roman" w:hAnsi="Times New Roman" w:cs="Times New Roman"/>
                <w:sz w:val="20"/>
                <w:szCs w:val="20"/>
                <w:lang w:val="lv-LV"/>
              </w:rPr>
            </w:pPr>
          </w:p>
        </w:tc>
        <w:tc>
          <w:tcPr>
            <w:tcW w:w="1134" w:type="dxa"/>
          </w:tcPr>
          <w:p w14:paraId="712846CD" w14:textId="77777777" w:rsidR="00E81981" w:rsidRPr="00412AB1" w:rsidRDefault="00E81981" w:rsidP="008A3E3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 - 4506</w:t>
            </w:r>
          </w:p>
        </w:tc>
        <w:tc>
          <w:tcPr>
            <w:tcW w:w="1276" w:type="dxa"/>
          </w:tcPr>
          <w:p w14:paraId="31311093" w14:textId="77777777" w:rsidR="00E81981" w:rsidRPr="00412AB1" w:rsidRDefault="00E81981" w:rsidP="008A3E3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25.06.2011.</w:t>
            </w:r>
          </w:p>
        </w:tc>
        <w:tc>
          <w:tcPr>
            <w:tcW w:w="1559" w:type="dxa"/>
          </w:tcPr>
          <w:p w14:paraId="425592AC" w14:textId="77777777" w:rsidR="00E81981" w:rsidRPr="00412AB1" w:rsidRDefault="00E81981" w:rsidP="008A3E3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44</w:t>
            </w:r>
          </w:p>
        </w:tc>
        <w:tc>
          <w:tcPr>
            <w:tcW w:w="1701" w:type="dxa"/>
          </w:tcPr>
          <w:p w14:paraId="67E89DF5" w14:textId="77777777" w:rsidR="00E81981" w:rsidRPr="00412AB1" w:rsidRDefault="00E81981" w:rsidP="008A3E3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50</w:t>
            </w:r>
          </w:p>
        </w:tc>
      </w:tr>
    </w:tbl>
    <w:p w14:paraId="50CC4F15" w14:textId="77777777" w:rsidR="00E81981" w:rsidRDefault="00E81981" w:rsidP="00E81981">
      <w:pPr>
        <w:spacing w:after="0" w:line="240" w:lineRule="auto"/>
        <w:rPr>
          <w:rFonts w:ascii="Times New Roman" w:hAnsi="Times New Roman" w:cs="Times New Roman"/>
          <w:sz w:val="24"/>
          <w:szCs w:val="24"/>
          <w:lang w:val="lv-LV"/>
        </w:rPr>
      </w:pPr>
    </w:p>
    <w:p w14:paraId="4902B5C4" w14:textId="77777777" w:rsidR="00E81981" w:rsidRDefault="00E81981" w:rsidP="00E81981">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0803F194" w14:textId="77777777" w:rsidR="00E81981" w:rsidRDefault="00E81981" w:rsidP="00E81981">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 mācību gada laikā);</w:t>
      </w:r>
    </w:p>
    <w:p w14:paraId="1A577849" w14:textId="77777777" w:rsidR="00E81981" w:rsidRPr="008D6F2E" w:rsidRDefault="00E81981" w:rsidP="00E81981">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Saistībā ar dzīvesvietas maiņu (vasarā) no pirmsskolas aizgāja prom divi bērni.</w:t>
      </w:r>
    </w:p>
    <w:p w14:paraId="28AE40DE" w14:textId="77777777" w:rsidR="00E81981" w:rsidRDefault="00E81981" w:rsidP="00E81981">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 mācību gada laikā, galvenie iestādes maiņas iemesli);</w:t>
      </w:r>
    </w:p>
    <w:p w14:paraId="3FFB4EE7" w14:textId="77777777" w:rsidR="00E81981" w:rsidRPr="008D6F2E" w:rsidRDefault="00E81981" w:rsidP="00E81981">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Vēlmi mainīt izglītības iestādi neizrādīja neviens vecāks.</w:t>
      </w:r>
    </w:p>
    <w:p w14:paraId="270ECDFC" w14:textId="77777777" w:rsidR="00E81981" w:rsidRDefault="00E81981" w:rsidP="00E81981">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14:paraId="7E00FCC2" w14:textId="77777777" w:rsidR="00E81981" w:rsidRPr="008D6F2E" w:rsidRDefault="00E81981" w:rsidP="00E81981">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Jauno 2022./2023. mācību gadu neturpināja pieci bērni, saņemot uzaicinājumu no pašvaldības bernudārza. Vecāki kā vienīgo iemeslu minēja privātā bērnudārza ikmēneša maksu. </w:t>
      </w:r>
    </w:p>
    <w:p w14:paraId="06ED91DF" w14:textId="77777777" w:rsidR="00E81981" w:rsidRDefault="00E81981" w:rsidP="00E81981">
      <w:pPr>
        <w:pStyle w:val="ListParagraph"/>
        <w:spacing w:after="0" w:line="240" w:lineRule="auto"/>
        <w:ind w:left="426"/>
        <w:jc w:val="both"/>
        <w:rPr>
          <w:rFonts w:ascii="Times New Roman" w:hAnsi="Times New Roman" w:cs="Times New Roman"/>
          <w:sz w:val="24"/>
          <w:szCs w:val="24"/>
          <w:lang w:val="lv-LV"/>
        </w:rPr>
      </w:pPr>
    </w:p>
    <w:p w14:paraId="6301C0FF" w14:textId="77777777" w:rsidR="00E81981" w:rsidRDefault="00E81981" w:rsidP="00E81981">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5555DE30" w14:textId="77777777" w:rsidR="00E81981" w:rsidRPr="00276381" w:rsidRDefault="00E81981" w:rsidP="00E81981">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E81981" w:rsidRPr="00733D05" w14:paraId="50F041C6" w14:textId="77777777" w:rsidTr="008A3E32">
        <w:tc>
          <w:tcPr>
            <w:tcW w:w="993" w:type="dxa"/>
          </w:tcPr>
          <w:p w14:paraId="5A39B253" w14:textId="77777777" w:rsidR="00E81981" w:rsidRPr="00636C79" w:rsidRDefault="00E81981" w:rsidP="008A3E32">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727B00A7" w14:textId="77777777" w:rsidR="00E81981" w:rsidRPr="00636C79" w:rsidRDefault="00E81981" w:rsidP="008A3E32">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73D4F316" w14:textId="77777777" w:rsidR="00E81981" w:rsidRPr="00636C79" w:rsidRDefault="00E81981" w:rsidP="008A3E32">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4B7E8CE6" w14:textId="77777777" w:rsidR="00E81981" w:rsidRPr="00636C79" w:rsidRDefault="00E81981" w:rsidP="008A3E3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E81981" w:rsidRPr="00733D05" w14:paraId="19593E10" w14:textId="77777777" w:rsidTr="008A3E32">
        <w:tc>
          <w:tcPr>
            <w:tcW w:w="993" w:type="dxa"/>
          </w:tcPr>
          <w:p w14:paraId="2C182A30" w14:textId="77777777" w:rsidR="00E81981" w:rsidRPr="00636C79" w:rsidRDefault="00E81981" w:rsidP="00E81981">
            <w:pPr>
              <w:pStyle w:val="ListParagraph"/>
              <w:numPr>
                <w:ilvl w:val="0"/>
                <w:numId w:val="2"/>
              </w:numPr>
              <w:rPr>
                <w:rFonts w:ascii="Times New Roman" w:hAnsi="Times New Roman" w:cs="Times New Roman"/>
                <w:sz w:val="24"/>
                <w:szCs w:val="24"/>
                <w:lang w:val="lv-LV"/>
              </w:rPr>
            </w:pPr>
          </w:p>
        </w:tc>
        <w:tc>
          <w:tcPr>
            <w:tcW w:w="4075" w:type="dxa"/>
          </w:tcPr>
          <w:p w14:paraId="36174470" w14:textId="77777777" w:rsidR="00E81981" w:rsidRPr="00636C79" w:rsidRDefault="00E81981" w:rsidP="008A3E32">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959" w:type="dxa"/>
          </w:tcPr>
          <w:p w14:paraId="35A93DBA" w14:textId="77777777" w:rsidR="00E81981" w:rsidRPr="00636C79" w:rsidRDefault="00E81981" w:rsidP="008A3E32">
            <w:pPr>
              <w:pStyle w:val="ListParagraph"/>
              <w:ind w:left="0"/>
              <w:rPr>
                <w:rFonts w:ascii="Times New Roman" w:hAnsi="Times New Roman" w:cs="Times New Roman"/>
                <w:sz w:val="24"/>
                <w:szCs w:val="24"/>
                <w:lang w:val="lv-LV"/>
              </w:rPr>
            </w:pPr>
          </w:p>
        </w:tc>
        <w:tc>
          <w:tcPr>
            <w:tcW w:w="3038" w:type="dxa"/>
          </w:tcPr>
          <w:p w14:paraId="38B1D586" w14:textId="77777777" w:rsidR="00E81981" w:rsidRPr="00636C79" w:rsidRDefault="00E81981" w:rsidP="008A3E32">
            <w:pPr>
              <w:pStyle w:val="ListParagraph"/>
              <w:ind w:left="0"/>
              <w:rPr>
                <w:rFonts w:ascii="Times New Roman" w:hAnsi="Times New Roman" w:cs="Times New Roman"/>
                <w:sz w:val="24"/>
                <w:szCs w:val="24"/>
                <w:lang w:val="lv-LV"/>
              </w:rPr>
            </w:pPr>
          </w:p>
        </w:tc>
      </w:tr>
      <w:tr w:rsidR="00E81981" w:rsidRPr="00733D05" w14:paraId="57C359EF" w14:textId="77777777" w:rsidTr="008A3E32">
        <w:tc>
          <w:tcPr>
            <w:tcW w:w="993" w:type="dxa"/>
          </w:tcPr>
          <w:p w14:paraId="0FAEB120" w14:textId="77777777" w:rsidR="00E81981" w:rsidRPr="00636C79" w:rsidRDefault="00E81981" w:rsidP="00E81981">
            <w:pPr>
              <w:pStyle w:val="ListParagraph"/>
              <w:numPr>
                <w:ilvl w:val="0"/>
                <w:numId w:val="2"/>
              </w:numPr>
              <w:rPr>
                <w:rFonts w:ascii="Times New Roman" w:hAnsi="Times New Roman" w:cs="Times New Roman"/>
                <w:sz w:val="24"/>
                <w:szCs w:val="24"/>
                <w:lang w:val="lv-LV"/>
              </w:rPr>
            </w:pPr>
          </w:p>
        </w:tc>
        <w:tc>
          <w:tcPr>
            <w:tcW w:w="4075" w:type="dxa"/>
          </w:tcPr>
          <w:p w14:paraId="3BCDCCC7" w14:textId="77777777" w:rsidR="00E81981" w:rsidRPr="00636C79" w:rsidRDefault="00E81981" w:rsidP="008A3E32">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31.05.2022.)</w:t>
            </w:r>
          </w:p>
        </w:tc>
        <w:tc>
          <w:tcPr>
            <w:tcW w:w="1959" w:type="dxa"/>
          </w:tcPr>
          <w:p w14:paraId="6135B1F4" w14:textId="77777777" w:rsidR="00E81981" w:rsidRPr="00636C79" w:rsidRDefault="00E81981" w:rsidP="008A3E32">
            <w:pPr>
              <w:pStyle w:val="ListParagraph"/>
              <w:ind w:left="0"/>
              <w:rPr>
                <w:rFonts w:ascii="Times New Roman" w:hAnsi="Times New Roman" w:cs="Times New Roman"/>
                <w:sz w:val="24"/>
                <w:szCs w:val="24"/>
                <w:lang w:val="lv-LV"/>
              </w:rPr>
            </w:pPr>
          </w:p>
        </w:tc>
        <w:tc>
          <w:tcPr>
            <w:tcW w:w="3038" w:type="dxa"/>
          </w:tcPr>
          <w:p w14:paraId="63F8B84D" w14:textId="77777777" w:rsidR="00E81981" w:rsidRPr="00636C79" w:rsidRDefault="00E81981"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Ārpakalpojums </w:t>
            </w:r>
          </w:p>
        </w:tc>
      </w:tr>
    </w:tbl>
    <w:p w14:paraId="7C5DF83E" w14:textId="77777777" w:rsidR="00E81981" w:rsidRDefault="00E81981" w:rsidP="00E81981">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14:paraId="3C095B3C" w14:textId="77777777" w:rsidR="00E81981" w:rsidRPr="00446618" w:rsidRDefault="00E81981" w:rsidP="00E81981">
      <w:pPr>
        <w:spacing w:after="0" w:line="240" w:lineRule="auto"/>
        <w:ind w:left="360"/>
        <w:rPr>
          <w:rFonts w:ascii="Times New Roman" w:hAnsi="Times New Roman" w:cs="Times New Roman"/>
          <w:b/>
          <w:bCs/>
          <w:sz w:val="24"/>
          <w:szCs w:val="24"/>
          <w:lang w:val="lv-LV"/>
        </w:rPr>
      </w:pPr>
    </w:p>
    <w:p w14:paraId="4DFDD840" w14:textId="77777777" w:rsidR="00E81981" w:rsidRDefault="00E81981" w:rsidP="00E81981">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nodrošināt katram bērnam iespēju jēgpilni mācīties un piedzīvot laimīgu bērnību drošā,  attīstošā un iekļaujošā vidē.</w:t>
      </w:r>
    </w:p>
    <w:p w14:paraId="1E5DE5B8" w14:textId="77777777" w:rsidR="00E81981" w:rsidRPr="00313B77" w:rsidRDefault="00E81981" w:rsidP="00E81981">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par izglītojamo – palīdzēt bērniem izaugt par labiem cilvēkiem, kuri prot meklēt un atrast katrs savu ceļu, lai pieaugot spētu īstenot savus talantus un sapņus.</w:t>
      </w:r>
    </w:p>
    <w:p w14:paraId="13428EDA" w14:textId="77777777" w:rsidR="00E81981" w:rsidRDefault="00E81981" w:rsidP="00E81981">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cilvēkcentrētā veidā – </w:t>
      </w:r>
      <w:r w:rsidRPr="000924CF">
        <w:rPr>
          <w:rFonts w:ascii="Times New Roman" w:hAnsi="Times New Roman" w:cs="Times New Roman"/>
          <w:sz w:val="24"/>
          <w:szCs w:val="24"/>
          <w:lang w:val="lv-LV"/>
        </w:rPr>
        <w:t>sadarbība, cieņa, atbildība</w:t>
      </w:r>
      <w:r>
        <w:rPr>
          <w:rFonts w:ascii="Times New Roman" w:hAnsi="Times New Roman" w:cs="Times New Roman"/>
          <w:sz w:val="24"/>
          <w:szCs w:val="24"/>
          <w:lang w:val="lv-LV"/>
        </w:rPr>
        <w:t>.</w:t>
      </w:r>
    </w:p>
    <w:p w14:paraId="7B6EEDD9" w14:textId="77777777" w:rsidR="00E81981" w:rsidRDefault="00E81981" w:rsidP="00E81981">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69A7A7EC" w14:textId="77777777" w:rsidR="00E81981" w:rsidRDefault="00E81981" w:rsidP="00E81981">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3538"/>
        <w:gridCol w:w="2694"/>
        <w:gridCol w:w="1972"/>
      </w:tblGrid>
      <w:tr w:rsidR="00E81981" w:rsidRPr="00733D05" w14:paraId="5E9D5007" w14:textId="77777777" w:rsidTr="008A3E32">
        <w:tc>
          <w:tcPr>
            <w:tcW w:w="3538" w:type="dxa"/>
          </w:tcPr>
          <w:p w14:paraId="5FE1FFF2" w14:textId="77777777" w:rsidR="00E81981" w:rsidRDefault="00E81981" w:rsidP="008A3E3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2694" w:type="dxa"/>
          </w:tcPr>
          <w:p w14:paraId="7C24C060" w14:textId="77777777" w:rsidR="00E81981" w:rsidRDefault="00E81981" w:rsidP="008A3E3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1972" w:type="dxa"/>
          </w:tcPr>
          <w:p w14:paraId="28F51E6F" w14:textId="77777777" w:rsidR="00E81981" w:rsidRDefault="00E81981" w:rsidP="008A3E3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E81981" w14:paraId="7B076E87" w14:textId="77777777" w:rsidTr="008A3E32">
        <w:tc>
          <w:tcPr>
            <w:tcW w:w="3538" w:type="dxa"/>
          </w:tcPr>
          <w:p w14:paraId="5414163A" w14:textId="77777777" w:rsidR="00E81981" w:rsidRDefault="00E81981" w:rsidP="008A3E32">
            <w:pPr>
              <w:pStyle w:val="ListParagraph"/>
              <w:ind w:left="0"/>
              <w:rPr>
                <w:rFonts w:ascii="Times New Roman" w:hAnsi="Times New Roman" w:cs="Times New Roman"/>
                <w:sz w:val="24"/>
                <w:szCs w:val="24"/>
                <w:lang w:val="lv-LV"/>
              </w:rPr>
            </w:pPr>
            <w:r w:rsidRPr="00441513">
              <w:rPr>
                <w:rFonts w:ascii="Times New Roman" w:hAnsi="Times New Roman" w:cs="Times New Roman"/>
                <w:sz w:val="24"/>
                <w:szCs w:val="24"/>
                <w:lang w:val="lv-LV"/>
              </w:rPr>
              <w:t>Īstenot un organizēt kompetenču pieejā balstītu mācību un audzināšanas procesu</w:t>
            </w:r>
            <w:r>
              <w:rPr>
                <w:rFonts w:ascii="Times New Roman" w:hAnsi="Times New Roman" w:cs="Times New Roman"/>
                <w:sz w:val="24"/>
                <w:szCs w:val="24"/>
                <w:lang w:val="lv-LV"/>
              </w:rPr>
              <w:t>.</w:t>
            </w:r>
          </w:p>
        </w:tc>
        <w:tc>
          <w:tcPr>
            <w:tcW w:w="2694" w:type="dxa"/>
          </w:tcPr>
          <w:p w14:paraId="21A58850" w14:textId="77777777" w:rsidR="00E81981" w:rsidRPr="00106A60" w:rsidRDefault="00E81981" w:rsidP="008A3E32">
            <w:pPr>
              <w:rPr>
                <w:rFonts w:ascii="Times New Roman" w:hAnsi="Times New Roman" w:cs="Times New Roman"/>
                <w:sz w:val="24"/>
                <w:szCs w:val="24"/>
                <w:lang w:val="lv-LV"/>
              </w:rPr>
            </w:pPr>
            <w:r w:rsidRPr="00106A60">
              <w:rPr>
                <w:rFonts w:ascii="Times New Roman" w:hAnsi="Times New Roman" w:cs="Times New Roman"/>
                <w:sz w:val="24"/>
                <w:szCs w:val="24"/>
                <w:lang w:val="lv-LV"/>
              </w:rPr>
              <w:t>Sasniegtie ruz</w:t>
            </w:r>
            <w:r>
              <w:rPr>
                <w:rFonts w:ascii="Times New Roman" w:hAnsi="Times New Roman" w:cs="Times New Roman"/>
                <w:sz w:val="24"/>
                <w:szCs w:val="24"/>
                <w:lang w:val="lv-LV"/>
              </w:rPr>
              <w:t>ū</w:t>
            </w:r>
            <w:r w:rsidRPr="00106A60">
              <w:rPr>
                <w:rFonts w:ascii="Times New Roman" w:hAnsi="Times New Roman" w:cs="Times New Roman"/>
                <w:sz w:val="24"/>
                <w:szCs w:val="24"/>
                <w:lang w:val="lv-LV"/>
              </w:rPr>
              <w:t>ltāti kvalitatīvi</w:t>
            </w:r>
            <w:r>
              <w:rPr>
                <w:rFonts w:ascii="Times New Roman" w:hAnsi="Times New Roman" w:cs="Times New Roman"/>
                <w:sz w:val="24"/>
                <w:szCs w:val="24"/>
                <w:lang w:val="lv-LV"/>
              </w:rPr>
              <w:t xml:space="preserve">, jo ikmēneša grupas darba plānošana parāda pozitīvas ievirzes izglītojamajos un viņu sasniegumos. </w:t>
            </w:r>
          </w:p>
          <w:p w14:paraId="666B2559" w14:textId="77777777" w:rsidR="00E81981" w:rsidRPr="00106A60" w:rsidRDefault="00E81981" w:rsidP="008A3E32">
            <w:pPr>
              <w:rPr>
                <w:rFonts w:ascii="Times New Roman" w:hAnsi="Times New Roman" w:cs="Times New Roman"/>
                <w:sz w:val="24"/>
                <w:szCs w:val="24"/>
                <w:lang w:val="lv-LV"/>
              </w:rPr>
            </w:pPr>
          </w:p>
        </w:tc>
        <w:tc>
          <w:tcPr>
            <w:tcW w:w="1972" w:type="dxa"/>
          </w:tcPr>
          <w:p w14:paraId="3784C1B1" w14:textId="77777777" w:rsidR="00E81981" w:rsidRDefault="00E81981"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tc>
      </w:tr>
      <w:tr w:rsidR="00E81981" w14:paraId="0D0D5207" w14:textId="77777777" w:rsidTr="008A3E32">
        <w:tc>
          <w:tcPr>
            <w:tcW w:w="3538" w:type="dxa"/>
          </w:tcPr>
          <w:p w14:paraId="672818F7" w14:textId="77777777" w:rsidR="00E81981" w:rsidRDefault="00E81981"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Izvērtēt katra  </w:t>
            </w:r>
            <w:bookmarkStart w:id="0" w:name="_Hlk94190773"/>
            <w:r>
              <w:rPr>
                <w:rFonts w:ascii="Times New Roman" w:hAnsi="Times New Roman" w:cs="Times New Roman"/>
                <w:sz w:val="24"/>
                <w:szCs w:val="24"/>
                <w:lang w:val="lv-LV"/>
              </w:rPr>
              <w:t>izglītojamā prasmes un sasniegumus.  Izstrādāt ieteikumus un informēt un  par tiem vecā</w:t>
            </w:r>
            <w:bookmarkEnd w:id="0"/>
            <w:r>
              <w:rPr>
                <w:rFonts w:ascii="Times New Roman" w:hAnsi="Times New Roman" w:cs="Times New Roman"/>
                <w:sz w:val="24"/>
                <w:szCs w:val="24"/>
                <w:lang w:val="lv-LV"/>
              </w:rPr>
              <w:t xml:space="preserve">kus. </w:t>
            </w:r>
          </w:p>
        </w:tc>
        <w:tc>
          <w:tcPr>
            <w:tcW w:w="2694" w:type="dxa"/>
          </w:tcPr>
          <w:p w14:paraId="0852B98A" w14:textId="77777777" w:rsidR="00E81981" w:rsidRDefault="00E81981"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Vērtēšanas kartes   aizpildīšana, lai novērtētu izglītojamā sasniegumus, attīstību ir kvantitatīvs rādītājs</w:t>
            </w:r>
          </w:p>
        </w:tc>
        <w:tc>
          <w:tcPr>
            <w:tcW w:w="1972" w:type="dxa"/>
          </w:tcPr>
          <w:p w14:paraId="68A495A2" w14:textId="77777777" w:rsidR="00E81981" w:rsidRDefault="00E81981"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tc>
      </w:tr>
      <w:tr w:rsidR="00E81981" w14:paraId="692C8DA4" w14:textId="77777777" w:rsidTr="008A3E32">
        <w:tc>
          <w:tcPr>
            <w:tcW w:w="3538" w:type="dxa"/>
          </w:tcPr>
          <w:p w14:paraId="531098C7" w14:textId="77777777" w:rsidR="00E81981" w:rsidRDefault="00E81981"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Mācīties katru nedēļu dabā-āra nodarbībās, rotaļnodarbības aizvadot Biķernieku mežā.</w:t>
            </w:r>
          </w:p>
        </w:tc>
        <w:tc>
          <w:tcPr>
            <w:tcW w:w="2694" w:type="dxa"/>
          </w:tcPr>
          <w:p w14:paraId="3EC1FA03" w14:textId="77777777" w:rsidR="00E81981" w:rsidRDefault="00E81981"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Sasniedzamais rezutāts ir kvalitatīvs, jo pēc vecāku aptaujas datiem visi ir apmierināti un vēlas to turpināt. </w:t>
            </w:r>
          </w:p>
        </w:tc>
        <w:tc>
          <w:tcPr>
            <w:tcW w:w="1972" w:type="dxa"/>
          </w:tcPr>
          <w:p w14:paraId="32A11843" w14:textId="77777777" w:rsidR="00E81981" w:rsidRDefault="00E81981"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tc>
      </w:tr>
    </w:tbl>
    <w:p w14:paraId="6D42BB78" w14:textId="77777777" w:rsidR="00E81981" w:rsidRDefault="00E81981" w:rsidP="00E81981">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14:paraId="341EE434" w14:textId="77777777" w:rsidR="00E81981" w:rsidRPr="00446618" w:rsidRDefault="00E81981" w:rsidP="00E81981">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3481"/>
        <w:gridCol w:w="2650"/>
        <w:gridCol w:w="1940"/>
      </w:tblGrid>
      <w:tr w:rsidR="00E81981" w:rsidRPr="00733D05" w14:paraId="5D32B63F" w14:textId="77777777" w:rsidTr="008A3E32">
        <w:trPr>
          <w:trHeight w:val="2844"/>
        </w:trPr>
        <w:tc>
          <w:tcPr>
            <w:tcW w:w="3481" w:type="dxa"/>
          </w:tcPr>
          <w:p w14:paraId="2025713D" w14:textId="77777777" w:rsidR="00E81981" w:rsidRDefault="00E81981" w:rsidP="008A3E3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p w14:paraId="5775FC89" w14:textId="77777777" w:rsidR="00E81981" w:rsidRPr="00F97B43" w:rsidRDefault="00E81981" w:rsidP="008A3E32">
            <w:pPr>
              <w:rPr>
                <w:lang w:val="lv-LV"/>
              </w:rPr>
            </w:pPr>
          </w:p>
          <w:p w14:paraId="646609A1" w14:textId="77777777" w:rsidR="00E81981" w:rsidRPr="00F97B43" w:rsidRDefault="00E81981" w:rsidP="008A3E32">
            <w:pPr>
              <w:rPr>
                <w:lang w:val="lv-LV"/>
              </w:rPr>
            </w:pPr>
          </w:p>
          <w:p w14:paraId="398C5AFA" w14:textId="77777777" w:rsidR="00E81981" w:rsidRPr="00F97B43" w:rsidRDefault="00E81981" w:rsidP="008A3E32">
            <w:pPr>
              <w:rPr>
                <w:lang w:val="lv-LV"/>
              </w:rPr>
            </w:pPr>
          </w:p>
          <w:p w14:paraId="588AFB77" w14:textId="77777777" w:rsidR="00E81981" w:rsidRPr="00F97B43" w:rsidRDefault="00E81981" w:rsidP="008A3E32">
            <w:pPr>
              <w:rPr>
                <w:lang w:val="lv-LV"/>
              </w:rPr>
            </w:pPr>
          </w:p>
          <w:p w14:paraId="66DDEB7B" w14:textId="77777777" w:rsidR="00E81981" w:rsidRPr="00F97B43" w:rsidRDefault="00E81981" w:rsidP="008A3E32">
            <w:pPr>
              <w:rPr>
                <w:lang w:val="lv-LV"/>
              </w:rPr>
            </w:pPr>
          </w:p>
        </w:tc>
        <w:tc>
          <w:tcPr>
            <w:tcW w:w="2650" w:type="dxa"/>
          </w:tcPr>
          <w:p w14:paraId="6A9FB30F" w14:textId="77777777" w:rsidR="00E81981" w:rsidRDefault="00E81981" w:rsidP="008A3E3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1940" w:type="dxa"/>
          </w:tcPr>
          <w:p w14:paraId="0BA53D70" w14:textId="77777777" w:rsidR="00E81981" w:rsidRDefault="00E81981" w:rsidP="008A3E3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E81981" w14:paraId="28A3BBFE" w14:textId="77777777" w:rsidTr="008A3E32">
        <w:trPr>
          <w:trHeight w:val="2117"/>
        </w:trPr>
        <w:tc>
          <w:tcPr>
            <w:tcW w:w="3481" w:type="dxa"/>
          </w:tcPr>
          <w:p w14:paraId="7D867071" w14:textId="77777777" w:rsidR="00E81981" w:rsidRDefault="00E81981"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Pilnveidot   un paaugstināt darbinieku kvalifikācijas, apmeklējot kursus. </w:t>
            </w:r>
          </w:p>
        </w:tc>
        <w:tc>
          <w:tcPr>
            <w:tcW w:w="2650" w:type="dxa"/>
          </w:tcPr>
          <w:p w14:paraId="29948BEC" w14:textId="77777777" w:rsidR="00E81981" w:rsidRDefault="00E81981"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Intervējot un pārrunājot ar katru darbinieku par viņa prasmēm un nepieciešamību  tās pilnveidot. Pedagogiem tiek piedāvāti kursi, supervīzijas. </w:t>
            </w:r>
          </w:p>
        </w:tc>
        <w:tc>
          <w:tcPr>
            <w:tcW w:w="1940" w:type="dxa"/>
          </w:tcPr>
          <w:p w14:paraId="42C8B3BA" w14:textId="77777777" w:rsidR="00E81981" w:rsidRDefault="00E81981"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E81981" w14:paraId="7F0EC6BA" w14:textId="77777777" w:rsidTr="008A3E32">
        <w:trPr>
          <w:trHeight w:val="1401"/>
        </w:trPr>
        <w:tc>
          <w:tcPr>
            <w:tcW w:w="3481" w:type="dxa"/>
          </w:tcPr>
          <w:p w14:paraId="2C6FB573" w14:textId="77777777" w:rsidR="00E81981" w:rsidRDefault="00E81981"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Pedagogi un izglītojamie mācību procesa dažādošanai izmanto digitālos rīkus. Iekļaujot to izmantošanu mācību procesā. </w:t>
            </w:r>
          </w:p>
          <w:p w14:paraId="5490BCC4" w14:textId="77777777" w:rsidR="00E81981" w:rsidRDefault="00E81981" w:rsidP="008A3E32">
            <w:pPr>
              <w:pStyle w:val="ListParagraph"/>
              <w:ind w:left="0"/>
              <w:rPr>
                <w:rFonts w:ascii="Times New Roman" w:hAnsi="Times New Roman" w:cs="Times New Roman"/>
                <w:sz w:val="24"/>
                <w:szCs w:val="24"/>
                <w:lang w:val="lv-LV"/>
              </w:rPr>
            </w:pPr>
          </w:p>
        </w:tc>
        <w:tc>
          <w:tcPr>
            <w:tcW w:w="2650" w:type="dxa"/>
          </w:tcPr>
          <w:p w14:paraId="4FA689B0" w14:textId="77777777" w:rsidR="00E81981" w:rsidRDefault="00E81981"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Bērni, pedagogi apgūst tehnoloģijas un kā ar tām rīkoties. Pēc datiem 80% bērnu to apgūst ātri un kvalitatīvi.</w:t>
            </w:r>
          </w:p>
        </w:tc>
        <w:tc>
          <w:tcPr>
            <w:tcW w:w="1940" w:type="dxa"/>
          </w:tcPr>
          <w:p w14:paraId="42FD00A6" w14:textId="77777777" w:rsidR="00E81981" w:rsidRDefault="00E81981"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Daļēji sasniegts </w:t>
            </w:r>
          </w:p>
        </w:tc>
      </w:tr>
    </w:tbl>
    <w:p w14:paraId="74EAD962" w14:textId="77777777" w:rsidR="00E81981" w:rsidRPr="00166882" w:rsidRDefault="00E81981" w:rsidP="00E81981">
      <w:pPr>
        <w:spacing w:after="0" w:line="240" w:lineRule="auto"/>
        <w:jc w:val="center"/>
        <w:rPr>
          <w:rFonts w:ascii="Times New Roman" w:hAnsi="Times New Roman" w:cs="Times New Roman"/>
          <w:b/>
          <w:bCs/>
          <w:sz w:val="24"/>
          <w:szCs w:val="24"/>
          <w:lang w:val="lv-LV"/>
        </w:rPr>
      </w:pPr>
    </w:p>
    <w:p w14:paraId="70A282B4" w14:textId="77777777" w:rsidR="00E81981" w:rsidRDefault="00E81981" w:rsidP="00E81981">
      <w:pPr>
        <w:pStyle w:val="ListParagraph"/>
        <w:spacing w:after="0" w:line="240" w:lineRule="auto"/>
        <w:ind w:left="426"/>
        <w:rPr>
          <w:rFonts w:ascii="Times New Roman" w:hAnsi="Times New Roman" w:cs="Times New Roman"/>
          <w:sz w:val="24"/>
          <w:szCs w:val="24"/>
          <w:lang w:val="lv-LV"/>
        </w:rPr>
      </w:pPr>
    </w:p>
    <w:p w14:paraId="257D2835" w14:textId="77777777" w:rsidR="00E81981" w:rsidRDefault="00E81981" w:rsidP="00E81981">
      <w:pPr>
        <w:pStyle w:val="ListParagraph"/>
        <w:spacing w:after="0" w:line="240" w:lineRule="auto"/>
        <w:ind w:left="426"/>
        <w:rPr>
          <w:rFonts w:ascii="Times New Roman" w:hAnsi="Times New Roman" w:cs="Times New Roman"/>
          <w:sz w:val="24"/>
          <w:szCs w:val="24"/>
          <w:lang w:val="lv-LV"/>
        </w:rPr>
      </w:pPr>
    </w:p>
    <w:p w14:paraId="4D7C339F" w14:textId="77777777" w:rsidR="00E81981" w:rsidRPr="00586834" w:rsidRDefault="00E81981" w:rsidP="00E81981">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30D547B5" w14:textId="77777777" w:rsidR="00E81981" w:rsidRDefault="00E81981" w:rsidP="00E81981">
      <w:pPr>
        <w:spacing w:after="0" w:line="240" w:lineRule="auto"/>
        <w:rPr>
          <w:rFonts w:ascii="Times New Roman" w:hAnsi="Times New Roman" w:cs="Times New Roman"/>
          <w:sz w:val="24"/>
          <w:szCs w:val="24"/>
          <w:lang w:val="lv-LV"/>
        </w:rPr>
      </w:pPr>
    </w:p>
    <w:p w14:paraId="012CC8A5" w14:textId="77777777" w:rsidR="00E81981" w:rsidRDefault="00E81981" w:rsidP="00E81981">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2E1A05E9" w14:textId="77777777" w:rsidR="00E81981" w:rsidRDefault="00E81981" w:rsidP="00E81981">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81981" w14:paraId="1FA0A0D5" w14:textId="77777777" w:rsidTr="008A3E32">
        <w:tc>
          <w:tcPr>
            <w:tcW w:w="4607" w:type="dxa"/>
          </w:tcPr>
          <w:p w14:paraId="37617651" w14:textId="77777777" w:rsidR="00E81981" w:rsidRPr="0095033A" w:rsidRDefault="00E81981" w:rsidP="008A3E3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104C905" w14:textId="77777777" w:rsidR="00E81981" w:rsidRPr="0095033A" w:rsidRDefault="00E81981" w:rsidP="008A3E3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81981" w:rsidRPr="008477FF" w14:paraId="7460AAE9" w14:textId="77777777" w:rsidTr="008A3E32">
        <w:tc>
          <w:tcPr>
            <w:tcW w:w="4607" w:type="dxa"/>
          </w:tcPr>
          <w:p w14:paraId="7046C0F3" w14:textId="77777777" w:rsidR="00E81981" w:rsidRPr="00AD0126" w:rsidRDefault="00E81981" w:rsidP="008A3E32">
            <w:pPr>
              <w:pStyle w:val="ListParagraph"/>
              <w:tabs>
                <w:tab w:val="left" w:pos="1353"/>
              </w:tabs>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Visiem pedagogiem izglītība un profesionālā kvalifikācija atbilst normatīvo aktu prasībām. </w:t>
            </w:r>
          </w:p>
        </w:tc>
        <w:tc>
          <w:tcPr>
            <w:tcW w:w="4607" w:type="dxa"/>
          </w:tcPr>
          <w:p w14:paraId="6565259B"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nodrošināt iestādes darbinieku profesionālo kompetences pilnveidi. </w:t>
            </w:r>
          </w:p>
        </w:tc>
      </w:tr>
      <w:tr w:rsidR="00E81981" w:rsidRPr="008477FF" w14:paraId="29A8227A" w14:textId="77777777" w:rsidTr="008A3E32">
        <w:tc>
          <w:tcPr>
            <w:tcW w:w="4607" w:type="dxa"/>
          </w:tcPr>
          <w:p w14:paraId="3B89934C"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Pedagogiem ir divas reizes gadā pārrunas ar vadību par savu mērķu nospraušanu, sasniegšanu. Tas palīdz labāk izprast katra darbinieka vajadzības. </w:t>
            </w:r>
          </w:p>
        </w:tc>
        <w:tc>
          <w:tcPr>
            <w:tcW w:w="4607" w:type="dxa"/>
          </w:tcPr>
          <w:p w14:paraId="27E49EC1" w14:textId="77777777" w:rsidR="00E81981"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individuālās pārrunas ar padagogiem. </w:t>
            </w:r>
          </w:p>
          <w:p w14:paraId="08AB2B48"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Pilnveidot pedagoga darba pašnovērtēšanas sistēmu, ieviešot vienotus kritērijus tā novērtēšanai. </w:t>
            </w:r>
          </w:p>
        </w:tc>
      </w:tr>
      <w:tr w:rsidR="00E81981" w:rsidRPr="008477FF" w14:paraId="605A7BBC" w14:textId="77777777" w:rsidTr="008A3E32">
        <w:tc>
          <w:tcPr>
            <w:tcW w:w="4607" w:type="dxa"/>
          </w:tcPr>
          <w:p w14:paraId="323F7A70"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Adminstrācijas komandai ir vienoti mērķi ar kolektīvu un vīzija par s</w:t>
            </w:r>
            <w:r w:rsidRPr="00C829C4">
              <w:rPr>
                <w:rFonts w:ascii="Times New Roman" w:eastAsia="Times New Roman" w:hAnsi="Times New Roman" w:cs="Times New Roman"/>
                <w:color w:val="414142"/>
                <w:sz w:val="24"/>
                <w:szCs w:val="24"/>
                <w:lang w:val="lv-LV"/>
              </w:rPr>
              <w:t xml:space="preserve">asniedzamajiem rezultātiem. </w:t>
            </w:r>
          </w:p>
        </w:tc>
        <w:tc>
          <w:tcPr>
            <w:tcW w:w="4607" w:type="dxa"/>
          </w:tcPr>
          <w:p w14:paraId="4848E58A" w14:textId="77777777" w:rsidR="00E81981"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Aktualizēt mērķus, kuriem ir talējošāks termiņš ( 3gadi).</w:t>
            </w:r>
          </w:p>
          <w:p w14:paraId="2F9ACA95"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Iepazīstināt jaunos darbiniekus ar tiem.</w:t>
            </w:r>
          </w:p>
        </w:tc>
      </w:tr>
      <w:tr w:rsidR="00E81981" w:rsidRPr="008477FF" w14:paraId="475734B2" w14:textId="77777777" w:rsidTr="008A3E32">
        <w:tc>
          <w:tcPr>
            <w:tcW w:w="4607" w:type="dxa"/>
          </w:tcPr>
          <w:p w14:paraId="0A49D1B0"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sidRPr="009166F1">
              <w:rPr>
                <w:rFonts w:ascii="Times New Roman" w:eastAsia="Times New Roman" w:hAnsi="Times New Roman" w:cs="Times New Roman"/>
                <w:color w:val="414142"/>
                <w:sz w:val="24"/>
                <w:szCs w:val="24"/>
                <w:lang w:val="lv-LV"/>
              </w:rPr>
              <w:t xml:space="preserve">Iestādes vadība </w:t>
            </w:r>
            <w:r>
              <w:rPr>
                <w:rFonts w:ascii="Times New Roman" w:eastAsia="Times New Roman" w:hAnsi="Times New Roman" w:cs="Times New Roman"/>
                <w:color w:val="414142"/>
                <w:sz w:val="24"/>
                <w:szCs w:val="24"/>
                <w:lang w:val="lv-LV"/>
              </w:rPr>
              <w:t xml:space="preserve">profesionāli </w:t>
            </w:r>
            <w:r w:rsidRPr="009166F1">
              <w:rPr>
                <w:rFonts w:ascii="Times New Roman" w:eastAsia="Times New Roman" w:hAnsi="Times New Roman" w:cs="Times New Roman"/>
                <w:color w:val="414142"/>
                <w:sz w:val="24"/>
                <w:szCs w:val="24"/>
                <w:lang w:val="lv-LV"/>
              </w:rPr>
              <w:t xml:space="preserve"> komuni</w:t>
            </w:r>
            <w:r>
              <w:rPr>
                <w:rFonts w:ascii="Times New Roman" w:eastAsia="Times New Roman" w:hAnsi="Times New Roman" w:cs="Times New Roman"/>
                <w:color w:val="414142"/>
                <w:sz w:val="24"/>
                <w:szCs w:val="24"/>
                <w:lang w:val="lv-LV"/>
              </w:rPr>
              <w:t>cē ar visām iesaistītajām pusēm. Cieņpilna komunikācija</w:t>
            </w:r>
            <w:r w:rsidRPr="009166F1">
              <w:rPr>
                <w:rFonts w:ascii="Times New Roman" w:eastAsia="Times New Roman" w:hAnsi="Times New Roman" w:cs="Times New Roman"/>
                <w:color w:val="414142"/>
                <w:sz w:val="24"/>
                <w:szCs w:val="24"/>
                <w:lang w:val="lv-LV"/>
              </w:rPr>
              <w:t xml:space="preserve"> veicina piederības sajūtu iestādei, kas ir pozitīva, cieņpilna un iekļaujoša</w:t>
            </w:r>
            <w:r>
              <w:rPr>
                <w:rFonts w:ascii="Times New Roman" w:eastAsia="Times New Roman" w:hAnsi="Times New Roman" w:cs="Times New Roman"/>
                <w:color w:val="414142"/>
                <w:sz w:val="24"/>
                <w:szCs w:val="24"/>
                <w:lang w:val="lv-LV"/>
              </w:rPr>
              <w:t xml:space="preserve">. </w:t>
            </w:r>
          </w:p>
        </w:tc>
        <w:tc>
          <w:tcPr>
            <w:tcW w:w="4607" w:type="dxa"/>
          </w:tcPr>
          <w:p w14:paraId="4CFE001D"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Izveidot cieņpilnu komunikāciju visās mērķgrupās (pedagogi, vecāki, bērni, tehniskie darbinieki, skolotāja palīgi).</w:t>
            </w:r>
          </w:p>
        </w:tc>
      </w:tr>
    </w:tbl>
    <w:p w14:paraId="778D7A89" w14:textId="77777777" w:rsidR="00E81981" w:rsidRPr="00446618" w:rsidRDefault="00E81981" w:rsidP="00E81981">
      <w:pPr>
        <w:pStyle w:val="ListParagraph"/>
        <w:spacing w:after="0" w:line="240" w:lineRule="auto"/>
        <w:ind w:left="426"/>
        <w:jc w:val="both"/>
        <w:rPr>
          <w:rFonts w:ascii="Times New Roman" w:hAnsi="Times New Roman" w:cs="Times New Roman"/>
          <w:sz w:val="24"/>
          <w:szCs w:val="24"/>
          <w:lang w:val="lv-LV"/>
        </w:rPr>
      </w:pPr>
    </w:p>
    <w:p w14:paraId="09A2CCDD" w14:textId="77777777" w:rsidR="00E81981" w:rsidRDefault="00E81981" w:rsidP="00E81981">
      <w:pPr>
        <w:spacing w:after="0" w:line="240" w:lineRule="auto"/>
        <w:jc w:val="both"/>
        <w:rPr>
          <w:rFonts w:ascii="Times New Roman" w:hAnsi="Times New Roman" w:cs="Times New Roman"/>
          <w:sz w:val="24"/>
          <w:szCs w:val="24"/>
          <w:lang w:val="lv-LV"/>
        </w:rPr>
      </w:pPr>
    </w:p>
    <w:p w14:paraId="4599EDC3" w14:textId="77777777" w:rsidR="00E81981" w:rsidRDefault="00E81981" w:rsidP="00E81981">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3D432383" w14:textId="77777777" w:rsidR="00E81981" w:rsidRDefault="00E81981" w:rsidP="00E81981">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81981" w14:paraId="4388DFE6" w14:textId="77777777" w:rsidTr="008A3E32">
        <w:tc>
          <w:tcPr>
            <w:tcW w:w="4607" w:type="dxa"/>
          </w:tcPr>
          <w:p w14:paraId="53B631FA" w14:textId="77777777" w:rsidR="00E81981" w:rsidRPr="0095033A" w:rsidRDefault="00E81981" w:rsidP="008A3E3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FA83869" w14:textId="77777777" w:rsidR="00E81981" w:rsidRPr="0095033A" w:rsidRDefault="00E81981" w:rsidP="008A3E3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81981" w:rsidRPr="008477FF" w14:paraId="2C6FDB7A" w14:textId="77777777" w:rsidTr="008A3E32">
        <w:tc>
          <w:tcPr>
            <w:tcW w:w="4607" w:type="dxa"/>
          </w:tcPr>
          <w:p w14:paraId="75024687" w14:textId="77777777" w:rsidR="00E81981" w:rsidRPr="00742AE0" w:rsidRDefault="00E81981" w:rsidP="008A3E32">
            <w:pPr>
              <w:pStyle w:val="ListParagraph"/>
              <w:spacing w:line="276" w:lineRule="auto"/>
              <w:ind w:left="0"/>
              <w:jc w:val="both"/>
              <w:rPr>
                <w:rFonts w:ascii="Times New Roman" w:eastAsia="Times New Roman" w:hAnsi="Times New Roman" w:cs="Times New Roman"/>
                <w:color w:val="414142"/>
                <w:sz w:val="24"/>
                <w:szCs w:val="24"/>
                <w:lang w:val="lv-LV"/>
              </w:rPr>
            </w:pPr>
            <w:r w:rsidRPr="00742AE0">
              <w:rPr>
                <w:rFonts w:ascii="Times New Roman" w:hAnsi="Times New Roman" w:cs="Times New Roman"/>
                <w:bCs/>
                <w:sz w:val="24"/>
                <w:szCs w:val="24"/>
                <w:lang w:val="lv-LV" w:eastAsia="lv-LV"/>
              </w:rPr>
              <w:t xml:space="preserve">Tiek nodrošināta katra izglītojamā izaugsme neatkarīgi no sociālekonomiskajiem apstākļiem u.c. aspektiem. Izglītības iestādē ir mērķtiecīgi izveidota sistēma, kura nodrošina, ka izglītojamā sasniegumi, mācību rezultāti un izaugsme nav atkarīgi no tā, kāds ir viņa dzimums, dzīvesvieta, ienākumu līmenis ģimenē, etniskā piederība, dzimtā valoda, vecāku izglītība, tas, vai viņam ir imigranta statuss.  </w:t>
            </w:r>
          </w:p>
        </w:tc>
        <w:tc>
          <w:tcPr>
            <w:tcW w:w="4607" w:type="dxa"/>
          </w:tcPr>
          <w:p w14:paraId="7358B049" w14:textId="77777777" w:rsidR="00E81981" w:rsidRPr="00742AE0" w:rsidRDefault="00E81981" w:rsidP="008A3E32">
            <w:pPr>
              <w:pStyle w:val="ListParagraph"/>
              <w:spacing w:line="276" w:lineRule="auto"/>
              <w:ind w:left="0"/>
              <w:jc w:val="both"/>
              <w:rPr>
                <w:rFonts w:ascii="Times New Roman" w:eastAsia="Times New Roman" w:hAnsi="Times New Roman" w:cs="Times New Roman"/>
                <w:color w:val="414142"/>
                <w:sz w:val="24"/>
                <w:szCs w:val="24"/>
                <w:lang w:val="lv-LV"/>
              </w:rPr>
            </w:pPr>
            <w:r w:rsidRPr="00742AE0">
              <w:rPr>
                <w:rFonts w:ascii="Times New Roman" w:hAnsi="Times New Roman" w:cs="Times New Roman"/>
                <w:bCs/>
                <w:sz w:val="24"/>
                <w:szCs w:val="24"/>
                <w:lang w:val="lv-LV" w:eastAsia="lv-LV"/>
              </w:rPr>
              <w:t>Turpināt veikt izglītības iestāde pieejamo datu analīzi regulāri un sekot līdzi izmaiņām</w:t>
            </w:r>
            <w:r>
              <w:rPr>
                <w:rFonts w:ascii="Times New Roman" w:hAnsi="Times New Roman" w:cs="Times New Roman"/>
                <w:bCs/>
                <w:sz w:val="24"/>
                <w:szCs w:val="24"/>
                <w:lang w:val="lv-LV" w:eastAsia="lv-LV"/>
              </w:rPr>
              <w:t xml:space="preserve">. Par tām informēt visas iesaistītās puses. </w:t>
            </w:r>
          </w:p>
        </w:tc>
      </w:tr>
      <w:tr w:rsidR="00E81981" w:rsidRPr="008477FF" w14:paraId="07D0A2EA" w14:textId="77777777" w:rsidTr="008A3E32">
        <w:tc>
          <w:tcPr>
            <w:tcW w:w="4607" w:type="dxa"/>
          </w:tcPr>
          <w:p w14:paraId="5A43B401" w14:textId="77777777" w:rsidR="00E81981" w:rsidRPr="00742AE0" w:rsidRDefault="00E81981" w:rsidP="008A3E32">
            <w:pPr>
              <w:pStyle w:val="ListParagraph"/>
              <w:spacing w:line="276" w:lineRule="auto"/>
              <w:ind w:left="0"/>
              <w:jc w:val="both"/>
              <w:rPr>
                <w:rFonts w:ascii="Times New Roman" w:eastAsia="Times New Roman" w:hAnsi="Times New Roman" w:cs="Times New Roman"/>
                <w:color w:val="414142"/>
                <w:sz w:val="24"/>
                <w:szCs w:val="24"/>
                <w:lang w:val="lv-LV"/>
              </w:rPr>
            </w:pPr>
            <w:r w:rsidRPr="00742AE0">
              <w:rPr>
                <w:rFonts w:ascii="Times New Roman" w:hAnsi="Times New Roman" w:cs="Times New Roman"/>
                <w:bCs/>
                <w:sz w:val="24"/>
                <w:szCs w:val="24"/>
                <w:lang w:val="lv-LV" w:eastAsia="lv-LV"/>
              </w:rPr>
              <w:t xml:space="preserve">Izglītības iestādē </w:t>
            </w:r>
            <w:r w:rsidRPr="00742AE0">
              <w:rPr>
                <w:rFonts w:ascii="Times New Roman" w:hAnsi="Times New Roman" w:cs="Times New Roman"/>
                <w:sz w:val="24"/>
                <w:szCs w:val="24"/>
                <w:lang w:val="lv-LV"/>
              </w:rPr>
              <w:t>(administrācijai, pedagogiem, dibinātājam, vecākiem) ir vienota izpratne</w:t>
            </w:r>
            <w:r w:rsidRPr="00742AE0">
              <w:rPr>
                <w:rFonts w:ascii="Times New Roman" w:hAnsi="Times New Roman" w:cs="Times New Roman"/>
                <w:bCs/>
                <w:sz w:val="24"/>
                <w:szCs w:val="24"/>
                <w:lang w:val="lv-LV" w:eastAsia="lv-LV"/>
              </w:rPr>
              <w:t xml:space="preserve"> par vienlīdzību un iekļaušanu. Izglītības iestāde īsteno </w:t>
            </w:r>
            <w:r w:rsidRPr="00742AE0">
              <w:rPr>
                <w:rFonts w:ascii="Times New Roman" w:hAnsi="Times New Roman" w:cs="Times New Roman"/>
                <w:bCs/>
                <w:sz w:val="24"/>
                <w:szCs w:val="24"/>
                <w:lang w:val="lv-LV" w:eastAsia="lv-LV"/>
              </w:rPr>
              <w:lastRenderedPageBreak/>
              <w:t>mērķtiecīgu un sistēmisku darbību vienotas izpratnes veidošanai par vienlīdzības un iekļaujošas izglītības jautājumiem. Izglītības iestādē nav sastopama diskriminācija.  Problēmsituāciju gadījumā izglītības iestāde nodrošina atbalstu visiem iesaistītajiem.</w:t>
            </w:r>
          </w:p>
        </w:tc>
        <w:tc>
          <w:tcPr>
            <w:tcW w:w="4607" w:type="dxa"/>
          </w:tcPr>
          <w:p w14:paraId="725D7EA6" w14:textId="77777777" w:rsidR="00E81981" w:rsidRPr="0081103E" w:rsidRDefault="00E81981" w:rsidP="008A3E32">
            <w:pPr>
              <w:pStyle w:val="ListParagraph"/>
              <w:spacing w:line="276" w:lineRule="auto"/>
              <w:ind w:left="0"/>
              <w:jc w:val="both"/>
              <w:rPr>
                <w:rFonts w:ascii="Times New Roman" w:eastAsia="Times New Roman" w:hAnsi="Times New Roman" w:cs="Times New Roman"/>
                <w:color w:val="414142"/>
                <w:sz w:val="24"/>
                <w:szCs w:val="24"/>
                <w:lang w:val="lv-LV"/>
              </w:rPr>
            </w:pPr>
            <w:r w:rsidRPr="0081103E">
              <w:rPr>
                <w:rFonts w:ascii="Times New Roman" w:hAnsi="Times New Roman" w:cs="Times New Roman"/>
                <w:bCs/>
                <w:sz w:val="24"/>
                <w:szCs w:val="24"/>
                <w:lang w:val="lv-LV" w:eastAsia="lv-LV"/>
              </w:rPr>
              <w:lastRenderedPageBreak/>
              <w:t>Turpināt veidot un uzturēt iekļaujošu mācību vidi. Pilnveidoties īstenojot vienlīdzīgas attieksmes organizācijas kultūru.</w:t>
            </w:r>
          </w:p>
        </w:tc>
      </w:tr>
    </w:tbl>
    <w:p w14:paraId="6A06A12E" w14:textId="77777777" w:rsidR="00E81981" w:rsidRDefault="00E81981" w:rsidP="00E81981">
      <w:pPr>
        <w:spacing w:after="0" w:line="240" w:lineRule="auto"/>
        <w:jc w:val="both"/>
        <w:rPr>
          <w:rFonts w:ascii="Times New Roman" w:hAnsi="Times New Roman" w:cs="Times New Roman"/>
          <w:sz w:val="24"/>
          <w:szCs w:val="24"/>
          <w:lang w:val="lv-LV"/>
        </w:rPr>
      </w:pPr>
    </w:p>
    <w:p w14:paraId="1B624811" w14:textId="77777777" w:rsidR="00E81981" w:rsidRDefault="00E81981" w:rsidP="00E81981">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14:paraId="24736C4D" w14:textId="77777777" w:rsidR="00E81981" w:rsidRDefault="00E81981" w:rsidP="00E81981">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81981" w14:paraId="44892682" w14:textId="77777777" w:rsidTr="008A3E32">
        <w:tc>
          <w:tcPr>
            <w:tcW w:w="4607" w:type="dxa"/>
          </w:tcPr>
          <w:p w14:paraId="7B0E7B51" w14:textId="77777777" w:rsidR="00E81981" w:rsidRPr="0095033A" w:rsidRDefault="00E81981" w:rsidP="008A3E3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759DDF37" w14:textId="77777777" w:rsidR="00E81981" w:rsidRPr="0095033A" w:rsidRDefault="00E81981" w:rsidP="008A3E3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81981" w:rsidRPr="008477FF" w14:paraId="2DAC1B3A" w14:textId="77777777" w:rsidTr="008A3E32">
        <w:tc>
          <w:tcPr>
            <w:tcW w:w="4607" w:type="dxa"/>
          </w:tcPr>
          <w:p w14:paraId="5C9727DC" w14:textId="77777777" w:rsidR="00E81981" w:rsidRPr="0081103E" w:rsidRDefault="00E81981" w:rsidP="008A3E32">
            <w:pPr>
              <w:pStyle w:val="ListParagraph"/>
              <w:ind w:left="0"/>
              <w:jc w:val="both"/>
              <w:rPr>
                <w:rFonts w:ascii="Times New Roman" w:eastAsia="Times New Roman" w:hAnsi="Times New Roman" w:cs="Times New Roman"/>
                <w:color w:val="414142"/>
                <w:sz w:val="24"/>
                <w:szCs w:val="24"/>
                <w:lang w:val="lv-LV"/>
              </w:rPr>
            </w:pPr>
            <w:r w:rsidRPr="0081103E">
              <w:rPr>
                <w:rFonts w:ascii="Times New Roman" w:hAnsi="Times New Roman" w:cs="Times New Roman"/>
                <w:bCs/>
                <w:sz w:val="24"/>
                <w:szCs w:val="24"/>
                <w:lang w:val="lv-LV" w:eastAsia="lv-LV"/>
              </w:rPr>
              <w:t xml:space="preserve">Izglītības iestāde nodrošina mūsdienīgus vides pieejamības risinājumus un izglītības programmas pielāgošanu izglītojamiem ar speciālām vajadzībām. </w:t>
            </w:r>
          </w:p>
        </w:tc>
        <w:tc>
          <w:tcPr>
            <w:tcW w:w="4607" w:type="dxa"/>
          </w:tcPr>
          <w:p w14:paraId="2DE10C92"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Pedagogiem pilveidot zināšanas un nepieciešamības gadījumā meklēt atbalsta personālu. </w:t>
            </w:r>
          </w:p>
        </w:tc>
      </w:tr>
      <w:tr w:rsidR="00E81981" w:rsidRPr="008477FF" w14:paraId="5326A1C1" w14:textId="77777777" w:rsidTr="008A3E32">
        <w:tc>
          <w:tcPr>
            <w:tcW w:w="4607" w:type="dxa"/>
          </w:tcPr>
          <w:p w14:paraId="3E9D3FE9" w14:textId="77777777" w:rsidR="00E81981" w:rsidRPr="00153464" w:rsidRDefault="00E81981" w:rsidP="008A3E32">
            <w:pPr>
              <w:pStyle w:val="ListParagraph"/>
              <w:ind w:left="0"/>
              <w:jc w:val="both"/>
              <w:rPr>
                <w:rFonts w:ascii="Times New Roman" w:eastAsia="Times New Roman" w:hAnsi="Times New Roman" w:cs="Times New Roman"/>
                <w:color w:val="414142"/>
                <w:sz w:val="24"/>
                <w:szCs w:val="24"/>
                <w:lang w:val="lv-LV"/>
              </w:rPr>
            </w:pPr>
            <w:r w:rsidRPr="00153464">
              <w:rPr>
                <w:rFonts w:ascii="Times New Roman" w:hAnsi="Times New Roman" w:cs="Times New Roman"/>
                <w:sz w:val="24"/>
                <w:szCs w:val="24"/>
                <w:lang w:val="lv-LV"/>
              </w:rPr>
              <w:t>Izglītības iestāde īsteno mūsdienīgu, aktuālu un pieprasītu izglītības programmu ikvienam bērnam. izglītības programma izglītojamiem nodrošina iespējas apgūt plašas un mūsdienīgas zināšanas, prasmes un kompetences.</w:t>
            </w:r>
          </w:p>
        </w:tc>
        <w:tc>
          <w:tcPr>
            <w:tcW w:w="4607" w:type="dxa"/>
          </w:tcPr>
          <w:p w14:paraId="31A99E32"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Pilnveidot savas prasmes jomā, lai nodrošinātu mūsdienīgu un aktuālu izglītības programmu. </w:t>
            </w:r>
          </w:p>
        </w:tc>
      </w:tr>
    </w:tbl>
    <w:p w14:paraId="0C184ECB" w14:textId="77777777" w:rsidR="00E81981" w:rsidRPr="00E45E82" w:rsidRDefault="00E81981" w:rsidP="00E81981">
      <w:pPr>
        <w:pStyle w:val="ListParagraph"/>
        <w:spacing w:after="0" w:line="240" w:lineRule="auto"/>
        <w:ind w:left="426"/>
        <w:jc w:val="both"/>
        <w:rPr>
          <w:rFonts w:ascii="Times New Roman" w:hAnsi="Times New Roman" w:cs="Times New Roman"/>
          <w:sz w:val="24"/>
          <w:szCs w:val="24"/>
          <w:lang w:val="lv-LV"/>
        </w:rPr>
      </w:pPr>
    </w:p>
    <w:p w14:paraId="1B9387E2" w14:textId="77777777" w:rsidR="00E81981" w:rsidRDefault="00E81981" w:rsidP="00E81981">
      <w:pPr>
        <w:spacing w:after="0" w:line="240" w:lineRule="auto"/>
        <w:jc w:val="both"/>
        <w:rPr>
          <w:rFonts w:ascii="Times New Roman" w:hAnsi="Times New Roman" w:cs="Times New Roman"/>
          <w:sz w:val="24"/>
          <w:szCs w:val="24"/>
          <w:lang w:val="lv-LV"/>
        </w:rPr>
      </w:pPr>
    </w:p>
    <w:p w14:paraId="05D09D2E" w14:textId="77777777" w:rsidR="00E81981" w:rsidRPr="00446618" w:rsidRDefault="00E81981" w:rsidP="00E81981">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14:paraId="2F2AAA67" w14:textId="77777777" w:rsidR="00E81981" w:rsidRDefault="00E81981" w:rsidP="00E81981">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81981" w14:paraId="402A6A7A" w14:textId="77777777" w:rsidTr="008A3E32">
        <w:tc>
          <w:tcPr>
            <w:tcW w:w="4607" w:type="dxa"/>
          </w:tcPr>
          <w:p w14:paraId="12D81035" w14:textId="77777777" w:rsidR="00E81981" w:rsidRPr="0095033A" w:rsidRDefault="00E81981" w:rsidP="008A3E3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5F26C1E" w14:textId="77777777" w:rsidR="00E81981" w:rsidRPr="0095033A" w:rsidRDefault="00E81981" w:rsidP="008A3E3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81981" w:rsidRPr="008477FF" w14:paraId="225C8150" w14:textId="77777777" w:rsidTr="008A3E32">
        <w:tc>
          <w:tcPr>
            <w:tcW w:w="4607" w:type="dxa"/>
          </w:tcPr>
          <w:p w14:paraId="3643B146" w14:textId="77777777" w:rsidR="00E81981" w:rsidRPr="002C4A25" w:rsidRDefault="00E81981" w:rsidP="008A3E32">
            <w:pPr>
              <w:pStyle w:val="NoSpacing"/>
              <w:spacing w:line="276" w:lineRule="auto"/>
              <w:jc w:val="both"/>
              <w:rPr>
                <w:bCs/>
                <w:lang w:val="lv-LV" w:eastAsia="lv-LV"/>
              </w:rPr>
            </w:pPr>
            <w:r w:rsidRPr="002C4A25">
              <w:rPr>
                <w:bCs/>
                <w:lang w:val="lv-LV" w:eastAsia="lv-LV"/>
              </w:rPr>
              <w:t xml:space="preserve">Izglītības iestāde, iesaistoties visām mērķgrupām ir izstrādājusi iekšējās kārtības un drošības noteikumus, darba kārtības noteikumus. </w:t>
            </w:r>
          </w:p>
          <w:p w14:paraId="5DF493EF" w14:textId="77777777" w:rsidR="00E81981" w:rsidRPr="002C4A25" w:rsidRDefault="00E81981" w:rsidP="008A3E32">
            <w:pPr>
              <w:pStyle w:val="NoSpacing"/>
              <w:spacing w:line="276" w:lineRule="auto"/>
              <w:jc w:val="both"/>
              <w:rPr>
                <w:bCs/>
                <w:lang w:val="lv-LV"/>
              </w:rPr>
            </w:pPr>
            <w:r w:rsidRPr="002C4A25">
              <w:rPr>
                <w:bCs/>
                <w:lang w:val="lv-LV"/>
              </w:rPr>
              <w:t xml:space="preserve">Izglītības iestādē ir vienota izpratne par drošu un labvēlīgu vidi, labu uzvedību un savstarpējo cieņu. Visi izglītības iestādes darbinieki līdzīgi un konsekventi ievēro un veicina šo noteikumu ievērošanu, izprot savu lomu bērnu aizsardzības un vienlīdzības veicināšanā.  </w:t>
            </w:r>
          </w:p>
          <w:p w14:paraId="0ADC18EF" w14:textId="77777777" w:rsidR="00E81981" w:rsidRPr="002C4A25" w:rsidRDefault="00E81981" w:rsidP="008A3E32">
            <w:pPr>
              <w:pStyle w:val="NoSpacing"/>
              <w:spacing w:line="276" w:lineRule="auto"/>
              <w:jc w:val="both"/>
              <w:rPr>
                <w:bCs/>
                <w:lang w:val="lv-LV"/>
              </w:rPr>
            </w:pPr>
            <w:r w:rsidRPr="002C4A25">
              <w:rPr>
                <w:bCs/>
                <w:lang w:val="lv-LV"/>
              </w:rPr>
              <w:t>Iekšējās kārtības noteikumi katru gadu tiek izvērtēti, atjaunoti un ieviesti (īpaši skaidroti jaunajiem darbiniekiem, pedagogiem, izglītojamajiem un vecākiem), lai nodrošinātu to aktualitāti un veidotu pozitīvu, drošu un labvēlīgu vidi izglītības iestādē.</w:t>
            </w:r>
          </w:p>
          <w:p w14:paraId="38B54BE3" w14:textId="77777777" w:rsidR="00E81981" w:rsidRPr="002C4A25" w:rsidRDefault="00E81981" w:rsidP="008A3E32">
            <w:pPr>
              <w:pStyle w:val="ListParagraph"/>
              <w:spacing w:line="276" w:lineRule="auto"/>
              <w:ind w:left="0"/>
              <w:jc w:val="both"/>
              <w:rPr>
                <w:rFonts w:ascii="Times New Roman" w:eastAsia="Times New Roman" w:hAnsi="Times New Roman" w:cs="Times New Roman"/>
                <w:color w:val="414142"/>
                <w:sz w:val="24"/>
                <w:szCs w:val="24"/>
                <w:lang w:val="lv-LV"/>
              </w:rPr>
            </w:pPr>
          </w:p>
        </w:tc>
        <w:tc>
          <w:tcPr>
            <w:tcW w:w="4607" w:type="dxa"/>
          </w:tcPr>
          <w:p w14:paraId="1E2D0CBF" w14:textId="77777777" w:rsidR="00E81981" w:rsidRPr="002C4A25" w:rsidRDefault="00E81981" w:rsidP="008A3E32">
            <w:pPr>
              <w:pStyle w:val="ListParagraph"/>
              <w:spacing w:line="276" w:lineRule="auto"/>
              <w:ind w:left="0"/>
              <w:jc w:val="both"/>
              <w:rPr>
                <w:rFonts w:ascii="Times New Roman" w:eastAsia="Times New Roman" w:hAnsi="Times New Roman" w:cs="Times New Roman"/>
                <w:color w:val="414142"/>
                <w:sz w:val="24"/>
                <w:szCs w:val="24"/>
                <w:lang w:val="lv-LV"/>
              </w:rPr>
            </w:pPr>
            <w:r w:rsidRPr="002C4A25">
              <w:rPr>
                <w:rFonts w:ascii="Times New Roman" w:eastAsia="Times New Roman" w:hAnsi="Times New Roman" w:cs="Times New Roman"/>
                <w:color w:val="414142"/>
                <w:sz w:val="24"/>
                <w:szCs w:val="24"/>
                <w:lang w:val="lv-LV"/>
              </w:rPr>
              <w:t xml:space="preserve">Ik gadu pārskatīt un pilnveidot iekšējās kārtības noteikumus, drošības noteikumus, darba kārtības noteikumus. </w:t>
            </w:r>
          </w:p>
          <w:p w14:paraId="414EC797" w14:textId="77777777" w:rsidR="00E81981" w:rsidRPr="002C4A25" w:rsidRDefault="00E81981" w:rsidP="008A3E32">
            <w:pPr>
              <w:pStyle w:val="ListParagraph"/>
              <w:spacing w:line="276" w:lineRule="auto"/>
              <w:ind w:left="0"/>
              <w:jc w:val="both"/>
              <w:rPr>
                <w:rFonts w:ascii="Times New Roman" w:eastAsia="Times New Roman" w:hAnsi="Times New Roman" w:cs="Times New Roman"/>
                <w:color w:val="414142"/>
                <w:sz w:val="24"/>
                <w:szCs w:val="24"/>
                <w:lang w:val="lv-LV"/>
              </w:rPr>
            </w:pPr>
            <w:r w:rsidRPr="002C4A25">
              <w:rPr>
                <w:rFonts w:ascii="Times New Roman" w:eastAsia="Times New Roman" w:hAnsi="Times New Roman" w:cs="Times New Roman"/>
                <w:color w:val="414142"/>
                <w:sz w:val="24"/>
                <w:szCs w:val="24"/>
                <w:lang w:val="lv-LV"/>
              </w:rPr>
              <w:t xml:space="preserve">Informēt  jaunās ģimenes ar iekšējās kārtības noteikumiem. </w:t>
            </w:r>
          </w:p>
          <w:p w14:paraId="064BBB49" w14:textId="77777777" w:rsidR="00E81981" w:rsidRPr="002C4A25" w:rsidRDefault="00E81981" w:rsidP="008A3E32">
            <w:pPr>
              <w:pStyle w:val="ListParagraph"/>
              <w:spacing w:line="276" w:lineRule="auto"/>
              <w:ind w:left="0"/>
              <w:jc w:val="both"/>
              <w:rPr>
                <w:rFonts w:ascii="Times New Roman" w:eastAsia="Times New Roman" w:hAnsi="Times New Roman" w:cs="Times New Roman"/>
                <w:color w:val="414142"/>
                <w:sz w:val="24"/>
                <w:szCs w:val="24"/>
                <w:lang w:val="lv-LV"/>
              </w:rPr>
            </w:pPr>
            <w:r w:rsidRPr="002C4A25">
              <w:rPr>
                <w:rFonts w:ascii="Times New Roman" w:eastAsia="Times New Roman" w:hAnsi="Times New Roman" w:cs="Times New Roman"/>
                <w:color w:val="414142"/>
                <w:sz w:val="24"/>
                <w:szCs w:val="24"/>
                <w:lang w:val="lv-LV"/>
              </w:rPr>
              <w:t xml:space="preserve">Informēt jaunos darbiniekus ar esošajiem noteikumiem un uzsvēt cik būtiski ir tos ievērot. </w:t>
            </w:r>
          </w:p>
        </w:tc>
      </w:tr>
      <w:tr w:rsidR="00E81981" w:rsidRPr="008477FF" w14:paraId="59A66EB2" w14:textId="77777777" w:rsidTr="008A3E32">
        <w:tc>
          <w:tcPr>
            <w:tcW w:w="4607" w:type="dxa"/>
          </w:tcPr>
          <w:p w14:paraId="51D9B0D4" w14:textId="77777777" w:rsidR="00E81981" w:rsidRPr="0099039A" w:rsidRDefault="00E81981" w:rsidP="008A3E32">
            <w:pPr>
              <w:spacing w:line="276" w:lineRule="auto"/>
              <w:jc w:val="both"/>
              <w:outlineLvl w:val="0"/>
              <w:rPr>
                <w:rFonts w:ascii="Times New Roman" w:hAnsi="Times New Roman" w:cs="Times New Roman"/>
                <w:bCs/>
                <w:sz w:val="24"/>
                <w:szCs w:val="24"/>
                <w:lang w:val="lv-LV" w:eastAsia="lv-LV"/>
              </w:rPr>
            </w:pPr>
            <w:r w:rsidRPr="0099039A">
              <w:rPr>
                <w:rFonts w:ascii="Times New Roman" w:hAnsi="Times New Roman" w:cs="Times New Roman"/>
                <w:bCs/>
                <w:sz w:val="24"/>
                <w:szCs w:val="24"/>
                <w:lang w:val="lv-LV" w:eastAsia="lv-LV"/>
              </w:rPr>
              <w:t xml:space="preserve">Izglītības iestādē ir vienota  izpratne par faktoriem, kuri ietekmē emocionālo drošību </w:t>
            </w:r>
            <w:r w:rsidRPr="0099039A">
              <w:rPr>
                <w:rFonts w:ascii="Times New Roman" w:hAnsi="Times New Roman" w:cs="Times New Roman"/>
                <w:bCs/>
                <w:sz w:val="24"/>
                <w:szCs w:val="24"/>
                <w:lang w:val="lv-LV" w:eastAsia="lv-LV"/>
              </w:rPr>
              <w:lastRenderedPageBreak/>
              <w:t>izglītības vidē (mobings, ņirgāšanās, apcelšana ), tai skaitā</w:t>
            </w:r>
            <w:r>
              <w:rPr>
                <w:rFonts w:ascii="Times New Roman" w:hAnsi="Times New Roman" w:cs="Times New Roman"/>
                <w:bCs/>
                <w:sz w:val="24"/>
                <w:szCs w:val="24"/>
                <w:lang w:val="lv-LV" w:eastAsia="lv-LV"/>
              </w:rPr>
              <w:t xml:space="preserve"> arī</w:t>
            </w:r>
            <w:r w:rsidRPr="0099039A">
              <w:rPr>
                <w:rFonts w:ascii="Times New Roman" w:hAnsi="Times New Roman" w:cs="Times New Roman"/>
                <w:bCs/>
                <w:sz w:val="24"/>
                <w:szCs w:val="24"/>
                <w:lang w:val="lv-LV" w:eastAsia="lv-LV"/>
              </w:rPr>
              <w:t xml:space="preserve"> digitālo vidi</w:t>
            </w:r>
          </w:p>
          <w:p w14:paraId="27619BE5" w14:textId="77777777" w:rsidR="00E81981" w:rsidRPr="0099039A" w:rsidRDefault="00E81981" w:rsidP="008A3E32">
            <w:pPr>
              <w:spacing w:line="276" w:lineRule="auto"/>
              <w:jc w:val="both"/>
              <w:outlineLvl w:val="0"/>
              <w:rPr>
                <w:rFonts w:ascii="Times New Roman" w:hAnsi="Times New Roman" w:cs="Times New Roman"/>
                <w:bCs/>
                <w:sz w:val="24"/>
                <w:szCs w:val="24"/>
                <w:lang w:val="lv-LV" w:eastAsia="lv-LV"/>
              </w:rPr>
            </w:pPr>
            <w:r w:rsidRPr="0099039A">
              <w:rPr>
                <w:rFonts w:ascii="Times New Roman" w:hAnsi="Times New Roman" w:cs="Times New Roman"/>
                <w:bCs/>
                <w:sz w:val="24"/>
                <w:szCs w:val="24"/>
                <w:lang w:val="lv-LV" w:eastAsia="lv-LV"/>
              </w:rPr>
              <w:t xml:space="preserve">Izglītības iestāde veic izglītojošu darbu, palīdzot apgūt emocionālās drošības jautājumus (piemēram, garīgā veselība, cieņpilna komunikācija, sociāli emocionālā mācīšanās, nevardarbība, uzvedība digitālajā vidē), to integrējot izglītības procesā. Integrējam to ikdienā un apgūstam ar Džimbas drošās skolas kvalificētiem speciālistiem.  </w:t>
            </w:r>
          </w:p>
          <w:p w14:paraId="66A662BA"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18265ECD" w14:textId="77777777" w:rsidR="00E81981"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 xml:space="preserve">Turpināt to pārrunāt, </w:t>
            </w:r>
          </w:p>
          <w:p w14:paraId="130FA129"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izspēlēt ar izglītojamajiem uzsverot to nozīmīgumu.  </w:t>
            </w:r>
          </w:p>
        </w:tc>
      </w:tr>
    </w:tbl>
    <w:p w14:paraId="60F18378" w14:textId="77777777" w:rsidR="00E81981" w:rsidRDefault="00E81981" w:rsidP="00E81981">
      <w:pPr>
        <w:spacing w:after="0" w:line="240" w:lineRule="auto"/>
        <w:rPr>
          <w:rFonts w:ascii="Times New Roman" w:hAnsi="Times New Roman" w:cs="Times New Roman"/>
          <w:sz w:val="24"/>
          <w:szCs w:val="24"/>
          <w:lang w:val="lv-LV"/>
        </w:rPr>
      </w:pPr>
    </w:p>
    <w:p w14:paraId="2C4D8682" w14:textId="77777777" w:rsidR="00E81981" w:rsidRPr="0095033A" w:rsidRDefault="00E81981" w:rsidP="00E81981">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352E02FE" w14:textId="77777777" w:rsidR="00E81981" w:rsidRDefault="00E81981" w:rsidP="00E81981">
      <w:pPr>
        <w:spacing w:after="0" w:line="240" w:lineRule="auto"/>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E81981" w14:paraId="222F42BB" w14:textId="77777777" w:rsidTr="008A3E32">
        <w:tc>
          <w:tcPr>
            <w:tcW w:w="4607" w:type="dxa"/>
          </w:tcPr>
          <w:p w14:paraId="413594FA" w14:textId="77777777" w:rsidR="00E81981" w:rsidRPr="0095033A" w:rsidRDefault="00E81981" w:rsidP="008A3E3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FA11855" w14:textId="77777777" w:rsidR="00E81981" w:rsidRPr="0095033A" w:rsidRDefault="00E81981" w:rsidP="008A3E32">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81981" w:rsidRPr="008477FF" w14:paraId="688F64C0" w14:textId="77777777" w:rsidTr="008A3E32">
        <w:tc>
          <w:tcPr>
            <w:tcW w:w="4607" w:type="dxa"/>
          </w:tcPr>
          <w:p w14:paraId="0A1FCF36"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Izveidota bibliotēka, balstoties uz   izstrādātajām mēneša tēmām. Bagātīga ar daudz materiāliem un jaunāko literatūru. </w:t>
            </w:r>
          </w:p>
        </w:tc>
        <w:tc>
          <w:tcPr>
            <w:tcW w:w="4607" w:type="dxa"/>
          </w:tcPr>
          <w:p w14:paraId="015D04D7"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Bibliotēka tiek regulāri papildināta ar jaunāko literatūru. </w:t>
            </w:r>
          </w:p>
        </w:tc>
      </w:tr>
      <w:tr w:rsidR="00E81981" w:rsidRPr="008477FF" w14:paraId="0CBEEBB8" w14:textId="77777777" w:rsidTr="008A3E32">
        <w:tc>
          <w:tcPr>
            <w:tcW w:w="4607" w:type="dxa"/>
          </w:tcPr>
          <w:p w14:paraId="6018FFE0"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Infrastruktūra ir labi  pārvaldīta un sakārtota. Ir pieejama automašīnas stāvieta un riteņu novietnes darbiniekiem, klientiem. </w:t>
            </w:r>
          </w:p>
        </w:tc>
        <w:tc>
          <w:tcPr>
            <w:tcW w:w="4607" w:type="dxa"/>
          </w:tcPr>
          <w:p w14:paraId="3A1D2FC8"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Uzturēt un pārvaldīt savas riteņu novietnes, lai tās ir drošas. </w:t>
            </w:r>
          </w:p>
        </w:tc>
      </w:tr>
      <w:tr w:rsidR="00E81981" w:rsidRPr="008477FF" w14:paraId="669DEFE8" w14:textId="77777777" w:rsidTr="008A3E32">
        <w:tc>
          <w:tcPr>
            <w:tcW w:w="4607" w:type="dxa"/>
          </w:tcPr>
          <w:p w14:paraId="1365A014"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Ik dienu dodamies uz blakus esošo Biķernieku mežu, kur pavadam kvalitatīvi laiku.  Pārvietojamies atstarojošajās vesetēs, ievērojot ceļa satiksmes noteikumus dzīvojamajā zonā. </w:t>
            </w:r>
          </w:p>
        </w:tc>
        <w:tc>
          <w:tcPr>
            <w:tcW w:w="4607" w:type="dxa"/>
          </w:tcPr>
          <w:p w14:paraId="3CBAD584"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 Regulāri bērnus instruēt par noteikumiem pārgājienos un ceļu satiksmes drošību. </w:t>
            </w:r>
          </w:p>
        </w:tc>
      </w:tr>
      <w:tr w:rsidR="00E81981" w:rsidRPr="008477FF" w14:paraId="5BA3EE77" w14:textId="77777777" w:rsidTr="008A3E32">
        <w:tc>
          <w:tcPr>
            <w:tcW w:w="4607" w:type="dxa"/>
          </w:tcPr>
          <w:p w14:paraId="54099802"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Mums ir savs rotaļu laukumiņš, kurš atrodas blakus izglītības iestādei. Tas ir drošs un daudzpusīgs ar  bērnu videi attīstošiem risinājumiem. </w:t>
            </w:r>
          </w:p>
        </w:tc>
        <w:tc>
          <w:tcPr>
            <w:tcW w:w="4607" w:type="dxa"/>
          </w:tcPr>
          <w:p w14:paraId="0F1960D1" w14:textId="77777777" w:rsidR="00E81981" w:rsidRPr="008477FF" w:rsidRDefault="00E81981"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 Attīstīt un labiekārtot laukumiņu katru gadu. </w:t>
            </w:r>
          </w:p>
        </w:tc>
      </w:tr>
    </w:tbl>
    <w:p w14:paraId="3B004271" w14:textId="77777777" w:rsidR="00E81981" w:rsidRDefault="00E81981" w:rsidP="00E81981">
      <w:pPr>
        <w:spacing w:after="0" w:line="240" w:lineRule="auto"/>
        <w:rPr>
          <w:rFonts w:ascii="Times New Roman" w:hAnsi="Times New Roman" w:cs="Times New Roman"/>
          <w:b/>
          <w:bCs/>
          <w:sz w:val="24"/>
          <w:szCs w:val="24"/>
          <w:lang w:val="lv-LV"/>
        </w:rPr>
      </w:pPr>
    </w:p>
    <w:p w14:paraId="1401C285" w14:textId="77777777" w:rsidR="00E81981" w:rsidRPr="009B7B1A" w:rsidRDefault="00E81981" w:rsidP="00E81981">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14:paraId="22901726" w14:textId="77777777" w:rsidR="00E81981" w:rsidRDefault="00E81981" w:rsidP="00E81981">
      <w:pPr>
        <w:spacing w:after="0" w:line="240" w:lineRule="auto"/>
        <w:rPr>
          <w:rFonts w:ascii="Times New Roman" w:hAnsi="Times New Roman" w:cs="Times New Roman"/>
          <w:sz w:val="24"/>
          <w:szCs w:val="24"/>
          <w:lang w:val="lv-LV"/>
        </w:rPr>
      </w:pPr>
    </w:p>
    <w:p w14:paraId="0CD4D471" w14:textId="77777777" w:rsidR="00E81981" w:rsidRDefault="00E81981" w:rsidP="00E81981">
      <w:pPr>
        <w:spacing w:after="0" w:line="240" w:lineRule="auto"/>
        <w:rPr>
          <w:rFonts w:ascii="Times New Roman" w:hAnsi="Times New Roman" w:cs="Times New Roman"/>
          <w:sz w:val="24"/>
          <w:szCs w:val="24"/>
          <w:lang w:val="lv-LV"/>
        </w:rPr>
      </w:pPr>
    </w:p>
    <w:p w14:paraId="5BE6990A" w14:textId="77777777" w:rsidR="00E81981" w:rsidRDefault="00E81981" w:rsidP="00E81981">
      <w:pPr>
        <w:pStyle w:val="ListParagraph"/>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3889F1FF" w14:textId="77777777" w:rsidR="00E81981" w:rsidRPr="00F97B43" w:rsidRDefault="00E81981" w:rsidP="00E81981">
      <w:pPr>
        <w:pStyle w:val="ListParagraph"/>
        <w:spacing w:after="0" w:line="240" w:lineRule="auto"/>
        <w:ind w:left="502"/>
        <w:jc w:val="both"/>
        <w:rPr>
          <w:rFonts w:ascii="Times New Roman" w:hAnsi="Times New Roman" w:cs="Times New Roman"/>
          <w:sz w:val="24"/>
          <w:szCs w:val="24"/>
          <w:lang w:val="lv-LV"/>
        </w:rPr>
      </w:pPr>
      <w:bookmarkStart w:id="1" w:name="_Hlk147593961"/>
      <w:r w:rsidRPr="00F97B43">
        <w:rPr>
          <w:rFonts w:ascii="Times New Roman" w:hAnsi="Times New Roman" w:cs="Times New Roman"/>
          <w:sz w:val="24"/>
          <w:szCs w:val="24"/>
          <w:lang w:val="lv-LV"/>
        </w:rPr>
        <w:t>Sadarbība ar Vides izglītības fondu Eko skolas programmā. Programmas mērķis  ir īstenot dabai draudzīgus projektus un idejas, kuras tiek popularizētas, ieviestas pirmsskolā. Mēs jau četrus gadus esam Ekoskola un esam ieguvuši augstāko novērtējumu</w:t>
      </w:r>
      <w:r>
        <w:rPr>
          <w:rFonts w:ascii="Times New Roman" w:hAnsi="Times New Roman" w:cs="Times New Roman"/>
          <w:sz w:val="24"/>
          <w:szCs w:val="24"/>
          <w:lang w:val="lv-LV"/>
        </w:rPr>
        <w:t xml:space="preserve"> </w:t>
      </w:r>
      <w:r w:rsidRPr="00F97B43">
        <w:rPr>
          <w:rFonts w:ascii="Times New Roman" w:hAnsi="Times New Roman" w:cs="Times New Roman"/>
          <w:sz w:val="24"/>
          <w:szCs w:val="24"/>
          <w:lang w:val="lv-LV"/>
        </w:rPr>
        <w:t xml:space="preserve">-  </w:t>
      </w:r>
      <w:r>
        <w:rPr>
          <w:rFonts w:ascii="Times New Roman" w:hAnsi="Times New Roman" w:cs="Times New Roman"/>
          <w:sz w:val="24"/>
          <w:szCs w:val="24"/>
          <w:lang w:val="lv-LV"/>
        </w:rPr>
        <w:t>Z</w:t>
      </w:r>
      <w:r w:rsidRPr="00F97B43">
        <w:rPr>
          <w:rFonts w:ascii="Times New Roman" w:hAnsi="Times New Roman" w:cs="Times New Roman"/>
          <w:sz w:val="24"/>
          <w:szCs w:val="24"/>
          <w:lang w:val="lv-LV"/>
        </w:rPr>
        <w:t xml:space="preserve">aļo karogu. </w:t>
      </w:r>
    </w:p>
    <w:p w14:paraId="1F15838E" w14:textId="77777777" w:rsidR="00E81981" w:rsidRPr="0070195C" w:rsidRDefault="00E81981" w:rsidP="00E81981">
      <w:pPr>
        <w:spacing w:after="0" w:line="240" w:lineRule="auto"/>
        <w:ind w:left="142"/>
        <w:rPr>
          <w:rFonts w:ascii="Times New Roman" w:hAnsi="Times New Roman" w:cs="Times New Roman"/>
          <w:sz w:val="24"/>
          <w:szCs w:val="24"/>
          <w:lang w:val="lv-LV"/>
        </w:rPr>
      </w:pPr>
    </w:p>
    <w:bookmarkEnd w:id="1"/>
    <w:p w14:paraId="17648FBE" w14:textId="77777777" w:rsidR="00E81981" w:rsidRPr="00166882" w:rsidRDefault="00E81981" w:rsidP="00E81981">
      <w:pPr>
        <w:spacing w:after="0" w:line="240" w:lineRule="auto"/>
        <w:rPr>
          <w:rFonts w:ascii="Times New Roman" w:hAnsi="Times New Roman" w:cs="Times New Roman"/>
          <w:sz w:val="24"/>
          <w:szCs w:val="24"/>
          <w:lang w:val="lv-LV"/>
        </w:rPr>
      </w:pPr>
    </w:p>
    <w:p w14:paraId="07EB257F" w14:textId="77777777" w:rsidR="00E81981" w:rsidRDefault="00E81981" w:rsidP="00E81981">
      <w:pPr>
        <w:pStyle w:val="ListParagraph"/>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630A38D3" w14:textId="77777777" w:rsidR="00E81981" w:rsidRDefault="00E81981" w:rsidP="00E81981">
      <w:pPr>
        <w:pStyle w:val="ListParagraph"/>
        <w:spacing w:after="0" w:line="240" w:lineRule="auto"/>
        <w:rPr>
          <w:rFonts w:ascii="Times New Roman" w:hAnsi="Times New Roman" w:cs="Times New Roman"/>
          <w:b/>
          <w:bCs/>
          <w:sz w:val="24"/>
          <w:szCs w:val="24"/>
          <w:lang w:val="lv-LV"/>
        </w:rPr>
      </w:pPr>
    </w:p>
    <w:p w14:paraId="1A32DFA1" w14:textId="77777777" w:rsidR="00E81981" w:rsidRPr="00077DCB" w:rsidRDefault="00E81981" w:rsidP="00E81981">
      <w:pPr>
        <w:pStyle w:val="ListParagraph"/>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p>
    <w:p w14:paraId="2CB9E953" w14:textId="77777777" w:rsidR="00E81981" w:rsidRDefault="00E81981" w:rsidP="00E81981">
      <w:pPr>
        <w:pStyle w:val="ListParagraph"/>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p>
    <w:p w14:paraId="7338D3B7" w14:textId="77777777" w:rsidR="00E81981" w:rsidRDefault="00E81981" w:rsidP="00E81981">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2021./2022.m.g.</w:t>
      </w:r>
      <w:bookmarkStart w:id="2" w:name="_Hlk147594013"/>
      <w:r>
        <w:rPr>
          <w:rFonts w:ascii="Times New Roman" w:hAnsi="Times New Roman" w:cs="Times New Roman"/>
          <w:sz w:val="24"/>
          <w:szCs w:val="24"/>
          <w:lang w:val="lv-LV"/>
        </w:rPr>
        <w:t>PPII “Skola mazajiem Poga” nav noslēgti sadarbības līgumi.</w:t>
      </w:r>
      <w:bookmarkEnd w:id="2"/>
    </w:p>
    <w:p w14:paraId="661F0705" w14:textId="77777777" w:rsidR="00E81981" w:rsidRPr="00166882" w:rsidRDefault="00E81981" w:rsidP="00E81981">
      <w:pPr>
        <w:spacing w:after="0" w:line="240" w:lineRule="auto"/>
        <w:rPr>
          <w:rFonts w:ascii="Times New Roman" w:hAnsi="Times New Roman" w:cs="Times New Roman"/>
          <w:sz w:val="24"/>
          <w:szCs w:val="24"/>
          <w:lang w:val="lv-LV"/>
        </w:rPr>
      </w:pPr>
    </w:p>
    <w:p w14:paraId="4F5D2840" w14:textId="77777777" w:rsidR="00E81981" w:rsidRDefault="00E81981" w:rsidP="00E81981">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43DE0C7F" w14:textId="77777777" w:rsidR="00E81981" w:rsidRPr="00586834" w:rsidRDefault="00E81981" w:rsidP="00E81981">
      <w:pPr>
        <w:pStyle w:val="ListParagraph"/>
        <w:spacing w:after="0" w:line="240" w:lineRule="auto"/>
        <w:rPr>
          <w:rFonts w:ascii="Times New Roman" w:hAnsi="Times New Roman" w:cs="Times New Roman"/>
          <w:b/>
          <w:bCs/>
          <w:sz w:val="24"/>
          <w:szCs w:val="24"/>
          <w:lang w:val="lv-LV"/>
        </w:rPr>
      </w:pPr>
    </w:p>
    <w:p w14:paraId="38923788" w14:textId="77777777" w:rsidR="00E81981" w:rsidRDefault="00E81981" w:rsidP="00E81981">
      <w:pPr>
        <w:pStyle w:val="ListParagraph"/>
        <w:numPr>
          <w:ilvl w:val="1"/>
          <w:numId w:val="4"/>
        </w:numPr>
        <w:spacing w:after="0" w:line="240" w:lineRule="auto"/>
        <w:ind w:left="426"/>
        <w:rPr>
          <w:rFonts w:ascii="Times New Roman" w:hAnsi="Times New Roman" w:cs="Times New Roman"/>
          <w:sz w:val="24"/>
          <w:szCs w:val="24"/>
          <w:lang w:val="lv-LV"/>
        </w:rPr>
      </w:pPr>
      <w:bookmarkStart w:id="3" w:name="_Hlk147594090"/>
      <w:r>
        <w:rPr>
          <w:rFonts w:ascii="Times New Roman" w:hAnsi="Times New Roman" w:cs="Times New Roman"/>
          <w:sz w:val="24"/>
          <w:szCs w:val="24"/>
          <w:lang w:val="lv-LV"/>
        </w:rPr>
        <w:t xml:space="preserve"> Prioritātes (bērncentrētas, domājot par izglītojamā personību).</w:t>
      </w:r>
    </w:p>
    <w:p w14:paraId="5C693C9D" w14:textId="77777777" w:rsidR="00E81981" w:rsidRDefault="00E81981" w:rsidP="00E81981">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M</w:t>
      </w:r>
      <w:r w:rsidRPr="00B41232">
        <w:rPr>
          <w:rFonts w:ascii="Times New Roman" w:hAnsi="Times New Roman" w:cs="Times New Roman"/>
          <w:sz w:val="24"/>
          <w:szCs w:val="24"/>
          <w:lang w:val="lv-LV"/>
        </w:rPr>
        <w:t>ērķtiecīgi izkopt</w:t>
      </w:r>
      <w:r>
        <w:rPr>
          <w:rFonts w:ascii="Times New Roman" w:hAnsi="Times New Roman" w:cs="Times New Roman"/>
          <w:sz w:val="24"/>
          <w:szCs w:val="24"/>
          <w:lang w:val="lv-LV"/>
        </w:rPr>
        <w:t>as latviskās tradīcijas un patriotiskums.</w:t>
      </w:r>
      <w:r w:rsidRPr="00B41232">
        <w:rPr>
          <w:rFonts w:ascii="Times New Roman" w:hAnsi="Times New Roman" w:cs="Times New Roman"/>
          <w:sz w:val="24"/>
          <w:szCs w:val="24"/>
          <w:lang w:val="lv-LV"/>
        </w:rPr>
        <w:t xml:space="preserve"> </w:t>
      </w:r>
    </w:p>
    <w:p w14:paraId="4C473591" w14:textId="77777777" w:rsidR="00E81981" w:rsidRDefault="00E81981" w:rsidP="00E81981">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Veiksmīgi integrētas ārā nodarbības dabā 1.6.-7.g.v. bērniem vienu reizi nedēļā. </w:t>
      </w:r>
    </w:p>
    <w:p w14:paraId="62DED00B" w14:textId="77777777" w:rsidR="00E81981" w:rsidRDefault="00E81981" w:rsidP="00E81981">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Ieviest bērna vadītu mācīšanos pēc viņu interesēm. Balstoties uz bērna interesēm, plānot nākamā mēneša plānu.  </w:t>
      </w:r>
    </w:p>
    <w:p w14:paraId="18E02412" w14:textId="77777777" w:rsidR="00E81981" w:rsidRPr="003B562F" w:rsidRDefault="00E81981" w:rsidP="00E81981">
      <w:pPr>
        <w:pStyle w:val="ListParagraph"/>
        <w:spacing w:after="0" w:line="240" w:lineRule="auto"/>
        <w:ind w:left="426"/>
        <w:rPr>
          <w:rFonts w:ascii="Times New Roman" w:hAnsi="Times New Roman" w:cs="Times New Roman"/>
          <w:sz w:val="24"/>
          <w:szCs w:val="24"/>
          <w:lang w:val="lv-LV"/>
        </w:rPr>
      </w:pPr>
    </w:p>
    <w:p w14:paraId="69D4737E" w14:textId="77777777" w:rsidR="00E81981" w:rsidRPr="00F97B43" w:rsidRDefault="00E81981" w:rsidP="00E81981">
      <w:pPr>
        <w:pStyle w:val="ListParagraph"/>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2-3 teikumi par galvenajiem secinājumiem pēc mācību gada izvērtēšanas.</w:t>
      </w:r>
    </w:p>
    <w:p w14:paraId="165FA861" w14:textId="77777777" w:rsidR="00E81981" w:rsidRDefault="00E81981" w:rsidP="00E81981">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Pedagogi labi prot sekot līdzi grupas videi, lai tā ir motivējoša</w:t>
      </w:r>
      <w:r w:rsidRPr="006D7ABC">
        <w:rPr>
          <w:rFonts w:ascii="Times New Roman" w:hAnsi="Times New Roman" w:cs="Times New Roman"/>
          <w:sz w:val="24"/>
          <w:szCs w:val="24"/>
          <w:lang w:val="lv-LV"/>
        </w:rPr>
        <w:t>, kas rosina un virza bērnu</w:t>
      </w:r>
      <w:r>
        <w:rPr>
          <w:rFonts w:ascii="Times New Roman" w:hAnsi="Times New Roman" w:cs="Times New Roman"/>
          <w:sz w:val="24"/>
          <w:szCs w:val="24"/>
          <w:lang w:val="lv-LV"/>
        </w:rPr>
        <w:t xml:space="preserve"> apgūt caurviju prasmes, </w:t>
      </w:r>
      <w:r w:rsidRPr="006D7ABC">
        <w:rPr>
          <w:rFonts w:ascii="Times New Roman" w:hAnsi="Times New Roman" w:cs="Times New Roman"/>
          <w:sz w:val="24"/>
          <w:szCs w:val="24"/>
          <w:lang w:val="lv-LV"/>
        </w:rPr>
        <w:t>mudinot viņus mācīties un iesaistīt</w:t>
      </w:r>
      <w:r>
        <w:rPr>
          <w:rFonts w:ascii="Times New Roman" w:hAnsi="Times New Roman" w:cs="Times New Roman"/>
          <w:sz w:val="24"/>
          <w:szCs w:val="24"/>
          <w:lang w:val="lv-LV"/>
        </w:rPr>
        <w:t>ies.</w:t>
      </w:r>
    </w:p>
    <w:p w14:paraId="6ECB5186" w14:textId="77777777" w:rsidR="00E81981" w:rsidRDefault="00E81981" w:rsidP="00E81981">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Pedagogu profesionalitāte spēj pamanīt un piefiksēt katra izglītojamā prasmes un sasniegumus, atzīmēt tos vērtēšanas kartēs. Prot pamatoti  izstrādāt ieteikumus un informēt  par tiem vecākus.</w:t>
      </w:r>
    </w:p>
    <w:p w14:paraId="09037C0B" w14:textId="77777777" w:rsidR="00E81981" w:rsidRPr="003B562F" w:rsidRDefault="00E81981" w:rsidP="00E81981">
      <w:pPr>
        <w:pStyle w:val="ListParagraph"/>
        <w:spacing w:after="0" w:line="240" w:lineRule="auto"/>
        <w:ind w:left="426"/>
        <w:rPr>
          <w:rFonts w:ascii="Times New Roman" w:hAnsi="Times New Roman" w:cs="Times New Roman"/>
          <w:sz w:val="24"/>
          <w:szCs w:val="24"/>
          <w:lang w:val="lv-LV"/>
        </w:rPr>
      </w:pPr>
    </w:p>
    <w:bookmarkEnd w:id="3"/>
    <w:p w14:paraId="65BA56EF" w14:textId="77777777" w:rsidR="00E81981" w:rsidRPr="0070195C" w:rsidRDefault="00E81981" w:rsidP="00E81981">
      <w:pPr>
        <w:spacing w:after="0" w:line="240" w:lineRule="auto"/>
        <w:ind w:left="66"/>
        <w:rPr>
          <w:rFonts w:ascii="Times New Roman" w:hAnsi="Times New Roman" w:cs="Times New Roman"/>
          <w:sz w:val="24"/>
          <w:szCs w:val="24"/>
          <w:lang w:val="lv-LV"/>
        </w:rPr>
      </w:pPr>
    </w:p>
    <w:p w14:paraId="38A5FDB8" w14:textId="77777777" w:rsidR="00E81981" w:rsidRPr="00446618" w:rsidRDefault="00E81981" w:rsidP="00E81981">
      <w:pPr>
        <w:pStyle w:val="ListParagraph"/>
        <w:spacing w:after="0" w:line="240" w:lineRule="auto"/>
        <w:ind w:left="426"/>
        <w:rPr>
          <w:rFonts w:ascii="Times New Roman" w:hAnsi="Times New Roman" w:cs="Times New Roman"/>
          <w:sz w:val="24"/>
          <w:szCs w:val="24"/>
          <w:lang w:val="lv-LV"/>
        </w:rPr>
      </w:pPr>
    </w:p>
    <w:p w14:paraId="53034F17" w14:textId="77777777" w:rsidR="00E81981" w:rsidRDefault="00E81981" w:rsidP="00E81981">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0FDF7A1" w14:textId="77777777" w:rsidR="00E81981" w:rsidRDefault="00E81981" w:rsidP="00E81981">
      <w:pPr>
        <w:pStyle w:val="ListParagraph"/>
        <w:spacing w:after="0" w:line="240" w:lineRule="auto"/>
        <w:rPr>
          <w:rFonts w:ascii="Times New Roman" w:hAnsi="Times New Roman" w:cs="Times New Roman"/>
          <w:b/>
          <w:bCs/>
          <w:sz w:val="24"/>
          <w:szCs w:val="24"/>
          <w:lang w:val="lv-LV"/>
        </w:rPr>
      </w:pPr>
    </w:p>
    <w:p w14:paraId="6A119FE5" w14:textId="77777777" w:rsidR="00E81981" w:rsidRDefault="00E81981" w:rsidP="00E81981">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41300E2D" w14:textId="77777777" w:rsidR="00E81981" w:rsidRPr="00AB730A" w:rsidRDefault="00E81981" w:rsidP="00E81981">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6B9CA318" w14:textId="77777777" w:rsidR="00E81981" w:rsidRDefault="00E81981" w:rsidP="00E81981">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7DFFA7AE" w14:textId="77777777" w:rsidR="00AD7349" w:rsidRDefault="00AD7349"/>
    <w:sectPr w:rsidR="00AD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178736906">
    <w:abstractNumId w:val="0"/>
  </w:num>
  <w:num w:numId="2" w16cid:durableId="2130777802">
    <w:abstractNumId w:val="1"/>
  </w:num>
  <w:num w:numId="3" w16cid:durableId="1600018451">
    <w:abstractNumId w:val="4"/>
  </w:num>
  <w:num w:numId="4" w16cid:durableId="661549447">
    <w:abstractNumId w:val="2"/>
  </w:num>
  <w:num w:numId="5" w16cid:durableId="72120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81"/>
    <w:rsid w:val="00AD7349"/>
    <w:rsid w:val="00E8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76E5"/>
  <w15:chartTrackingRefBased/>
  <w15:docId w15:val="{9887722D-2A66-44CF-AD3F-8B56E69B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81"/>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981"/>
    <w:pPr>
      <w:ind w:left="720"/>
      <w:contextualSpacing/>
    </w:pPr>
  </w:style>
  <w:style w:type="table" w:styleId="TableGrid">
    <w:name w:val="Table Grid"/>
    <w:basedOn w:val="TableNormal"/>
    <w:uiPriority w:val="39"/>
    <w:rsid w:val="00E8198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1981"/>
    <w:pPr>
      <w:spacing w:after="0" w:line="240" w:lineRule="auto"/>
    </w:pPr>
    <w:rPr>
      <w:rFonts w:ascii="Times New Roman" w:eastAsia="Times New Roman" w:hAnsi="Times New Roman" w:cs="Times New Roman"/>
      <w:kern w:val="0"/>
      <w:sz w:val="24"/>
      <w:szCs w:val="24"/>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Cekuls</dc:creator>
  <cp:keywords/>
  <dc:description/>
  <cp:lastModifiedBy>Jānis Cekuls</cp:lastModifiedBy>
  <cp:revision>1</cp:revision>
  <dcterms:created xsi:type="dcterms:W3CDTF">2023-10-09T06:55:00Z</dcterms:created>
  <dcterms:modified xsi:type="dcterms:W3CDTF">2023-10-09T06:56:00Z</dcterms:modified>
</cp:coreProperties>
</file>